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D77DC" w14:textId="77777777" w:rsidR="00906CD4" w:rsidRDefault="004A6438">
      <w:pPr>
        <w:spacing w:after="360"/>
        <w:ind w:firstLine="720"/>
      </w:pPr>
      <w:r>
        <w:rPr>
          <w:b/>
          <w:bCs/>
        </w:rPr>
        <w:t>Resolution No.</w:t>
      </w:r>
    </w:p>
    <w:p w14:paraId="4DBBECD7" w14:textId="77777777" w:rsidR="00906CD4" w:rsidRDefault="004A6438">
      <w:pPr>
        <w:pBdr>
          <w:bottom w:val="double" w:sz="6" w:space="1" w:color="000000"/>
        </w:pBdr>
        <w:jc w:val="center"/>
      </w:pPr>
      <w:r>
        <w:rPr>
          <w:b/>
          <w:bCs/>
          <w:sz w:val="48"/>
          <w:szCs w:val="48"/>
        </w:rPr>
        <w:t>STOCKTON CITY COUNCIL</w:t>
      </w:r>
    </w:p>
    <w:p w14:paraId="3D79DD9B" w14:textId="77777777" w:rsidR="00906CD4" w:rsidRDefault="004A6438">
      <w:pPr>
        <w:spacing w:before="120" w:after="240"/>
        <w:jc w:val="both"/>
      </w:pPr>
      <w:r>
        <w:rPr>
          <w:b/>
          <w:bCs/>
        </w:rPr>
        <w:t>RESOLUTION ADOPTING THE ANNUAL BUDGET, CONFIRMING THE HOLIDAY PARK MAINTENANCE DISTRICT ASSESSMENT FOR FISCAL YEAR 2026-2027, AUTHORIZING THE CITY OF STOCKTON CHIEF FINANCIAL OFFICER TO ASSESS PARCELS WITHIN THE DISTRICT, AND AUTHORIZING THE CITY MANAGER TO TAKE ALL APPROPRIATE ACTIONS TO IMPLEMENT</w:t>
      </w:r>
    </w:p>
    <w:p w14:paraId="07375390" w14:textId="77777777" w:rsidR="00906CD4" w:rsidRDefault="004A6438">
      <w:pPr>
        <w:tabs>
          <w:tab w:val="left" w:pos="1440"/>
        </w:tabs>
        <w:spacing w:after="240"/>
        <w:ind w:firstLine="720"/>
        <w:jc w:val="both"/>
      </w:pPr>
      <w:r>
        <w:t>The City of Stockton (City) accepted the Holiday Park swimming pool as part of a parcel of land transfer recorded under San Joaquin County deed number 326-211, on January 6, 1969, from the Holiday Park Recreation Association; and</w:t>
      </w:r>
    </w:p>
    <w:p w14:paraId="708D5D07" w14:textId="77777777" w:rsidR="00906CD4" w:rsidRDefault="004A6438">
      <w:pPr>
        <w:tabs>
          <w:tab w:val="left" w:pos="1440"/>
        </w:tabs>
        <w:spacing w:after="240"/>
        <w:ind w:firstLine="720"/>
        <w:jc w:val="both"/>
      </w:pPr>
      <w:r>
        <w:t>On November 25, 1968, the City adopted Resolution No. 27384 of intention to create the Holiday Park Maintenance District (District), and on January 13, 1969, the City adopted Resolution No. 27450 creating the (District) whereby the lands lying within the District would be wholly assessed for the costs and expenses of maintaining and operating the improvements described in the deeded acquisition; and</w:t>
      </w:r>
    </w:p>
    <w:p w14:paraId="7A36CBB4" w14:textId="77777777" w:rsidR="00906CD4" w:rsidRDefault="004A6438">
      <w:pPr>
        <w:tabs>
          <w:tab w:val="left" w:pos="1440"/>
        </w:tabs>
        <w:spacing w:after="240"/>
        <w:ind w:firstLine="720"/>
        <w:jc w:val="both"/>
      </w:pPr>
      <w:r>
        <w:t>Since acquiring the Holiday Park pool in 1969, the City has contracted with the Holiday Park Recreation Association continuously for maintenance and operations of the facility. The most recently executed agreement expired on May 12, 2019, and the Association decided not to renew, returning operations and maintenance responsibilities to the City; and</w:t>
      </w:r>
    </w:p>
    <w:p w14:paraId="2331A377" w14:textId="77777777" w:rsidR="00906CD4" w:rsidRDefault="004A6438">
      <w:pPr>
        <w:tabs>
          <w:tab w:val="left" w:pos="1440"/>
        </w:tabs>
        <w:spacing w:after="240"/>
        <w:ind w:firstLine="720"/>
        <w:jc w:val="both"/>
      </w:pPr>
      <w:r>
        <w:t>City staff established a budget report for operation and maintenance costs as evidenced by the declaration on file with the City Clerk, whereupon the public hearing was duly and regularly held at the time and place stated in the notice; and</w:t>
      </w:r>
    </w:p>
    <w:p w14:paraId="4258D570" w14:textId="00851557" w:rsidR="00906CD4" w:rsidRDefault="004A6438">
      <w:pPr>
        <w:tabs>
          <w:tab w:val="left" w:pos="1440"/>
        </w:tabs>
        <w:spacing w:after="240"/>
        <w:ind w:firstLine="720"/>
        <w:jc w:val="both"/>
      </w:pPr>
      <w:r>
        <w:t xml:space="preserve">City utilized $46,598 (2025-2026) from the Holiday Park Maintenance District to bring </w:t>
      </w:r>
      <w:r w:rsidR="00D7584A">
        <w:t xml:space="preserve">the </w:t>
      </w:r>
      <w:r>
        <w:t>Holiday Park swimming pool to City standards of operations (maintenance, water quality</w:t>
      </w:r>
      <w:r w:rsidR="00D7584A">
        <w:t>,</w:t>
      </w:r>
      <w:r>
        <w:t xml:space="preserve"> and overall pump efficiency); and</w:t>
      </w:r>
    </w:p>
    <w:p w14:paraId="6500EEEB" w14:textId="77777777" w:rsidR="00906CD4" w:rsidRDefault="004A6438">
      <w:pPr>
        <w:tabs>
          <w:tab w:val="left" w:pos="1440"/>
        </w:tabs>
        <w:spacing w:after="240"/>
        <w:ind w:firstLine="720"/>
        <w:jc w:val="both"/>
      </w:pPr>
      <w:r>
        <w:t>City staff have estimated that an additional $208,727 is needed to operate the pool for the 2026 summer season: and</w:t>
      </w:r>
    </w:p>
    <w:p w14:paraId="6FDAA747" w14:textId="77777777" w:rsidR="00906CD4" w:rsidRDefault="004A6438">
      <w:pPr>
        <w:tabs>
          <w:tab w:val="left" w:pos="1440"/>
        </w:tabs>
        <w:spacing w:after="240"/>
        <w:ind w:firstLine="720"/>
        <w:jc w:val="both"/>
      </w:pPr>
      <w:r>
        <w:t xml:space="preserve">A notice of the public hearing was duly and regularly published in </w:t>
      </w:r>
      <w:r>
        <w:rPr>
          <w:u w:val="single"/>
        </w:rPr>
        <w:t>The Record</w:t>
      </w:r>
      <w:r>
        <w:t xml:space="preserve"> in the time, form, and manner required by law; and</w:t>
      </w:r>
    </w:p>
    <w:p w14:paraId="32503CF0" w14:textId="77777777" w:rsidR="00906CD4" w:rsidRDefault="004A6438">
      <w:pPr>
        <w:tabs>
          <w:tab w:val="left" w:pos="1440"/>
        </w:tabs>
        <w:spacing w:after="240"/>
        <w:ind w:firstLine="720"/>
        <w:jc w:val="both"/>
      </w:pPr>
      <w:r>
        <w:t xml:space="preserve">The estimated cost of the benefits to be assessed </w:t>
      </w:r>
      <w:proofErr w:type="gramStart"/>
      <w:r>
        <w:t>to</w:t>
      </w:r>
      <w:proofErr w:type="gramEnd"/>
      <w:r>
        <w:t xml:space="preserve"> each parcel of real property within the Holiday Park Maintenance District will not change from the prior year; now, therefore,</w:t>
      </w:r>
    </w:p>
    <w:p w14:paraId="4B3E9DA0" w14:textId="77777777" w:rsidR="00906CD4" w:rsidRDefault="004A6438">
      <w:pPr>
        <w:pageBreakBefore/>
        <w:tabs>
          <w:tab w:val="left" w:pos="1440"/>
        </w:tabs>
        <w:spacing w:after="240"/>
        <w:ind w:firstLine="720"/>
        <w:jc w:val="both"/>
      </w:pPr>
      <w:proofErr w:type="gramStart"/>
      <w:r>
        <w:lastRenderedPageBreak/>
        <w:t>BE IT</w:t>
      </w:r>
      <w:proofErr w:type="gramEnd"/>
      <w:r>
        <w:t xml:space="preserve"> RESOLVED BY THE CITY COUNCIL OF THE CITY OF STOCKTON, AS FOLLOWS:</w:t>
      </w:r>
    </w:p>
    <w:p w14:paraId="3C31E62E" w14:textId="77777777" w:rsidR="00906CD4" w:rsidRDefault="004A6438">
      <w:pPr>
        <w:tabs>
          <w:tab w:val="left" w:pos="1440"/>
        </w:tabs>
        <w:spacing w:after="240"/>
        <w:ind w:firstLine="720"/>
        <w:jc w:val="both"/>
      </w:pPr>
      <w:r>
        <w:t>1.</w:t>
      </w:r>
      <w:r>
        <w:tab/>
        <w:t>Any and all protests made either to the Report, the proposed budget, or to the proposed levy of assessments and all persons desiring to be heard in relation to any of the matters, whether as protestants or otherwise, have been fully heard and considered, and any and all such protests or objections are hereby overruled.</w:t>
      </w:r>
    </w:p>
    <w:p w14:paraId="6158517E" w14:textId="77777777" w:rsidR="00906CD4" w:rsidRDefault="004A6438">
      <w:pPr>
        <w:tabs>
          <w:tab w:val="left" w:pos="1440"/>
        </w:tabs>
        <w:spacing w:after="240"/>
        <w:ind w:firstLine="720"/>
        <w:jc w:val="both"/>
      </w:pPr>
      <w:r>
        <w:t>2.</w:t>
      </w:r>
      <w:r>
        <w:tab/>
        <w:t>The Annual Budget for Holiday Park Pool for the Fiscal Year 2026-2027 is approved.</w:t>
      </w:r>
    </w:p>
    <w:p w14:paraId="143B465D" w14:textId="08529C33" w:rsidR="00906CD4" w:rsidRDefault="004A6438">
      <w:pPr>
        <w:tabs>
          <w:tab w:val="left" w:pos="1440"/>
        </w:tabs>
        <w:spacing w:after="240"/>
        <w:ind w:firstLine="720"/>
        <w:jc w:val="both"/>
      </w:pPr>
      <w:r>
        <w:t>3.</w:t>
      </w:r>
      <w:r>
        <w:tab/>
        <w:t>The subsidy of $208,727, $13,202 from the General Fund (100-125)</w:t>
      </w:r>
      <w:r w:rsidR="00D7584A">
        <w:t>,</w:t>
      </w:r>
      <w:r>
        <w:t xml:space="preserve"> and $195,525 from the Strong Communities Fund (210-000) is approved.</w:t>
      </w:r>
    </w:p>
    <w:p w14:paraId="41070D5D" w14:textId="5DC443AF" w:rsidR="00906CD4" w:rsidRDefault="004A6438">
      <w:pPr>
        <w:tabs>
          <w:tab w:val="left" w:pos="1440"/>
        </w:tabs>
        <w:spacing w:after="240"/>
        <w:ind w:firstLine="720"/>
        <w:jc w:val="both"/>
      </w:pPr>
      <w:r>
        <w:t>4.</w:t>
      </w:r>
      <w:r>
        <w:tab/>
        <w:t xml:space="preserve">The assessments follow all laws pertaining to the levy of the annual assessment (Stockton Improvement Procedure Code, section 3.76.810 </w:t>
      </w:r>
      <w:r>
        <w:rPr>
          <w:i/>
          <w:iCs/>
        </w:rPr>
        <w:t>et seq</w:t>
      </w:r>
      <w:r>
        <w:t xml:space="preserve">.). The purpose of the assessments is </w:t>
      </w:r>
      <w:r w:rsidR="00D7584A">
        <w:t>to maintain and operate</w:t>
      </w:r>
      <w:r>
        <w:t xml:space="preserve"> the Holiday Park Swimming Pool facilities.</w:t>
      </w:r>
    </w:p>
    <w:p w14:paraId="46988FBD" w14:textId="77777777" w:rsidR="00906CD4" w:rsidRDefault="004A6438">
      <w:pPr>
        <w:tabs>
          <w:tab w:val="left" w:pos="1440"/>
        </w:tabs>
        <w:spacing w:after="240"/>
        <w:ind w:firstLine="720"/>
        <w:jc w:val="both"/>
      </w:pPr>
      <w:r>
        <w:t>5.</w:t>
      </w:r>
      <w:r>
        <w:tab/>
        <w:t>The assessments in the total amount of $46,598 are hereby approved, confirmed, and levied upon the parcels of real property within the Holiday Park Maintenance District.</w:t>
      </w:r>
    </w:p>
    <w:p w14:paraId="65CF0F2A" w14:textId="77777777" w:rsidR="00906CD4" w:rsidRDefault="004A6438">
      <w:pPr>
        <w:tabs>
          <w:tab w:val="left" w:pos="1440"/>
        </w:tabs>
        <w:spacing w:after="240"/>
        <w:ind w:firstLine="720"/>
        <w:jc w:val="both"/>
      </w:pPr>
      <w:r>
        <w:t>6.</w:t>
      </w:r>
      <w:r>
        <w:tab/>
        <w:t xml:space="preserve">The Chief Financial Officer or his </w:t>
      </w:r>
      <w:proofErr w:type="gramStart"/>
      <w:r>
        <w:t>designee</w:t>
      </w:r>
      <w:proofErr w:type="gramEnd"/>
      <w:r>
        <w:t xml:space="preserve"> is hereby directed </w:t>
      </w:r>
      <w:proofErr w:type="gramStart"/>
      <w:r>
        <w:t>to enter</w:t>
      </w:r>
      <w:proofErr w:type="gramEnd"/>
      <w:r>
        <w:t xml:space="preserve"> </w:t>
      </w:r>
      <w:proofErr w:type="gramStart"/>
      <w:r>
        <w:t>the assessments</w:t>
      </w:r>
      <w:proofErr w:type="gramEnd"/>
      <w:r>
        <w:t xml:space="preserve"> on the 2026-2027 tax roll for the parcels within the </w:t>
      </w:r>
      <w:proofErr w:type="gramStart"/>
      <w:r>
        <w:t>District</w:t>
      </w:r>
      <w:proofErr w:type="gramEnd"/>
      <w:r>
        <w:t xml:space="preserve"> as shown in the Report on file with the City Clerk.</w:t>
      </w:r>
    </w:p>
    <w:p w14:paraId="53859F5D" w14:textId="77777777" w:rsidR="00906CD4" w:rsidRDefault="004A6438">
      <w:pPr>
        <w:tabs>
          <w:tab w:val="left" w:pos="1440"/>
        </w:tabs>
        <w:spacing w:after="240"/>
        <w:ind w:firstLine="720"/>
        <w:jc w:val="both"/>
      </w:pPr>
      <w:r>
        <w:t>7.</w:t>
      </w:r>
      <w:r>
        <w:tab/>
        <w:t>The City Manager is hereby authorized to take whatever actions are necessary and appropriate to carry out the purpose and intent of this Resolution.</w:t>
      </w:r>
    </w:p>
    <w:p w14:paraId="483F9C36" w14:textId="53358601" w:rsidR="00906CD4" w:rsidRDefault="004A6438">
      <w:pPr>
        <w:spacing w:after="240"/>
        <w:ind w:firstLine="720"/>
      </w:pPr>
      <w:r>
        <w:t xml:space="preserve">PASSED, APPROVED, and ADOPTED </w:t>
      </w:r>
      <w:r w:rsidR="000436B8">
        <w:rPr>
          <w:u w:val="single"/>
        </w:rPr>
        <w:t xml:space="preserve">      </w:t>
      </w:r>
      <w:r w:rsidR="006929D0" w:rsidRPr="000436B8">
        <w:rPr>
          <w:u w:val="single"/>
        </w:rPr>
        <w:t>September 1, 2026</w:t>
      </w:r>
      <w:r w:rsidR="000436B8">
        <w:rPr>
          <w:u w:val="single"/>
        </w:rPr>
        <w:tab/>
      </w:r>
      <w:r w:rsidRPr="000436B8">
        <w:t>.</w:t>
      </w:r>
    </w:p>
    <w:p w14:paraId="1F221FC2" w14:textId="77777777" w:rsidR="00906CD4" w:rsidRDefault="00906CD4" w:rsidP="000436B8"/>
    <w:p w14:paraId="30DEA7BD" w14:textId="77777777" w:rsidR="000436B8" w:rsidRDefault="000436B8" w:rsidP="000436B8"/>
    <w:p w14:paraId="5A7D5F3C" w14:textId="3AD0FBAE" w:rsidR="000436B8" w:rsidRPr="000436B8" w:rsidRDefault="000436B8" w:rsidP="000436B8">
      <w:pPr>
        <w:ind w:left="5040"/>
      </w:pPr>
      <w:r>
        <w:rPr>
          <w:u w:val="single"/>
        </w:rPr>
        <w:tab/>
      </w:r>
      <w:r>
        <w:rPr>
          <w:u w:val="single"/>
        </w:rPr>
        <w:tab/>
      </w:r>
      <w:r>
        <w:rPr>
          <w:u w:val="single"/>
        </w:rPr>
        <w:tab/>
      </w:r>
      <w:r>
        <w:rPr>
          <w:u w:val="single"/>
        </w:rPr>
        <w:tab/>
      </w:r>
    </w:p>
    <w:p w14:paraId="74797A12" w14:textId="4997AAB9" w:rsidR="00906CD4" w:rsidRDefault="004A6438" w:rsidP="000436B8">
      <w:pPr>
        <w:ind w:left="5040"/>
      </w:pPr>
      <w:r>
        <w:t>CHRISTINA FUGAZI</w:t>
      </w:r>
    </w:p>
    <w:p w14:paraId="734D01BE" w14:textId="77777777" w:rsidR="00906CD4" w:rsidRDefault="004A6438" w:rsidP="000436B8">
      <w:pPr>
        <w:ind w:left="5040"/>
      </w:pPr>
      <w:r>
        <w:t>Mayor of the City of Stockton</w:t>
      </w:r>
    </w:p>
    <w:p w14:paraId="3E91E05F" w14:textId="77777777" w:rsidR="00906CD4" w:rsidRDefault="004A6438" w:rsidP="000436B8">
      <w:r>
        <w:t>ATTEST:</w:t>
      </w:r>
    </w:p>
    <w:p w14:paraId="6E519304" w14:textId="77777777" w:rsidR="00906CD4" w:rsidRDefault="00906CD4" w:rsidP="000436B8"/>
    <w:p w14:paraId="239A00AD" w14:textId="77777777" w:rsidR="000436B8" w:rsidRDefault="000436B8" w:rsidP="000436B8"/>
    <w:p w14:paraId="50A8B681" w14:textId="64F296FF" w:rsidR="000436B8" w:rsidRPr="000436B8" w:rsidRDefault="000436B8" w:rsidP="000436B8">
      <w:r>
        <w:rPr>
          <w:u w:val="single"/>
        </w:rPr>
        <w:tab/>
      </w:r>
      <w:r>
        <w:rPr>
          <w:u w:val="single"/>
        </w:rPr>
        <w:tab/>
      </w:r>
      <w:r>
        <w:rPr>
          <w:u w:val="single"/>
        </w:rPr>
        <w:tab/>
      </w:r>
      <w:r>
        <w:rPr>
          <w:u w:val="single"/>
        </w:rPr>
        <w:tab/>
      </w:r>
      <w:r>
        <w:rPr>
          <w:u w:val="single"/>
        </w:rPr>
        <w:tab/>
      </w:r>
      <w:r>
        <w:rPr>
          <w:u w:val="single"/>
        </w:rPr>
        <w:tab/>
      </w:r>
    </w:p>
    <w:p w14:paraId="780402EA" w14:textId="4BE2A38A" w:rsidR="00906CD4" w:rsidRDefault="004A6438" w:rsidP="000436B8">
      <w:r>
        <w:t>KATHERINE ROLAND, CMC, CPMC</w:t>
      </w:r>
    </w:p>
    <w:p w14:paraId="4CF0BC26" w14:textId="77777777" w:rsidR="00906CD4" w:rsidRDefault="004A6438" w:rsidP="000436B8">
      <w:r>
        <w:t>City Clerk of the City of Stockton</w:t>
      </w:r>
    </w:p>
    <w:sectPr w:rsidR="00906CD4">
      <w:pgSz w:w="12240" w:h="15840"/>
      <w:pgMar w:top="1440" w:right="1800" w:bottom="1440" w:left="18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E96131"/>
    <w:multiLevelType w:val="hybridMultilevel"/>
    <w:tmpl w:val="B4FCA4AE"/>
    <w:lvl w:ilvl="0" w:tplc="1AB049D6">
      <w:start w:val="1"/>
      <w:numFmt w:val="bullet"/>
      <w:lvlText w:val="●"/>
      <w:lvlJc w:val="left"/>
      <w:pPr>
        <w:ind w:left="720" w:hanging="360"/>
      </w:pPr>
    </w:lvl>
    <w:lvl w:ilvl="1" w:tplc="29F02A28">
      <w:start w:val="1"/>
      <w:numFmt w:val="bullet"/>
      <w:lvlText w:val="○"/>
      <w:lvlJc w:val="left"/>
      <w:pPr>
        <w:ind w:left="1440" w:hanging="360"/>
      </w:pPr>
    </w:lvl>
    <w:lvl w:ilvl="2" w:tplc="92B0E83A">
      <w:start w:val="1"/>
      <w:numFmt w:val="bullet"/>
      <w:lvlText w:val="■"/>
      <w:lvlJc w:val="left"/>
      <w:pPr>
        <w:ind w:left="2160" w:hanging="360"/>
      </w:pPr>
    </w:lvl>
    <w:lvl w:ilvl="3" w:tplc="7742C1F8">
      <w:start w:val="1"/>
      <w:numFmt w:val="bullet"/>
      <w:lvlText w:val="●"/>
      <w:lvlJc w:val="left"/>
      <w:pPr>
        <w:ind w:left="2880" w:hanging="360"/>
      </w:pPr>
    </w:lvl>
    <w:lvl w:ilvl="4" w:tplc="D5C8D86C">
      <w:start w:val="1"/>
      <w:numFmt w:val="bullet"/>
      <w:lvlText w:val="○"/>
      <w:lvlJc w:val="left"/>
      <w:pPr>
        <w:ind w:left="3600" w:hanging="360"/>
      </w:pPr>
    </w:lvl>
    <w:lvl w:ilvl="5" w:tplc="66D458BA">
      <w:start w:val="1"/>
      <w:numFmt w:val="bullet"/>
      <w:lvlText w:val="■"/>
      <w:lvlJc w:val="left"/>
      <w:pPr>
        <w:ind w:left="4320" w:hanging="360"/>
      </w:pPr>
    </w:lvl>
    <w:lvl w:ilvl="6" w:tplc="3662C16E">
      <w:start w:val="1"/>
      <w:numFmt w:val="bullet"/>
      <w:lvlText w:val="●"/>
      <w:lvlJc w:val="left"/>
      <w:pPr>
        <w:ind w:left="5040" w:hanging="360"/>
      </w:pPr>
    </w:lvl>
    <w:lvl w:ilvl="7" w:tplc="5088C33A">
      <w:start w:val="1"/>
      <w:numFmt w:val="bullet"/>
      <w:lvlText w:val="●"/>
      <w:lvlJc w:val="left"/>
      <w:pPr>
        <w:ind w:left="5760" w:hanging="360"/>
      </w:pPr>
    </w:lvl>
    <w:lvl w:ilvl="8" w:tplc="17EC02FA">
      <w:start w:val="1"/>
      <w:numFmt w:val="bullet"/>
      <w:lvlText w:val="●"/>
      <w:lvlJc w:val="left"/>
      <w:pPr>
        <w:ind w:left="6480" w:hanging="360"/>
      </w:pPr>
    </w:lvl>
  </w:abstractNum>
  <w:num w:numId="1" w16cid:durableId="939029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CD4"/>
    <w:rsid w:val="00012290"/>
    <w:rsid w:val="000436B8"/>
    <w:rsid w:val="002932BF"/>
    <w:rsid w:val="004A6438"/>
    <w:rsid w:val="00672DF6"/>
    <w:rsid w:val="006929D0"/>
    <w:rsid w:val="006A2F7B"/>
    <w:rsid w:val="00872506"/>
    <w:rsid w:val="00906CD4"/>
    <w:rsid w:val="00D7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C7706"/>
  <w15:docId w15:val="{72F418C3-7806-4838-BDBC-62F2751E1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Revision">
    <w:name w:val="Revision"/>
    <w:hidden/>
    <w:uiPriority w:val="99"/>
    <w:semiHidden/>
    <w:rsid w:val="000436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565</Words>
  <Characters>3224</Characters>
  <Application>Microsoft Office Word</Application>
  <DocSecurity>0</DocSecurity>
  <Lines>26</Lines>
  <Paragraphs>7</Paragraphs>
  <ScaleCrop>false</ScaleCrop>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Nicole Mamorno</cp:lastModifiedBy>
  <cp:revision>7</cp:revision>
  <dcterms:created xsi:type="dcterms:W3CDTF">2026-08-18T18:22:00Z</dcterms:created>
  <dcterms:modified xsi:type="dcterms:W3CDTF">2026-08-26T23:14:00Z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edf63e24-b24d-4086-9bb5-f71332d3ea91</vt:lpwstr>
  </property>
</Properties>
</file>