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ADCD0" w14:textId="29ACDF66" w:rsidR="00664AA4" w:rsidRPr="00185E50" w:rsidRDefault="00664AA4" w:rsidP="0015186A">
      <w:pPr>
        <w:ind w:left="720"/>
        <w:jc w:val="center"/>
        <w:rPr>
          <w:b/>
          <w:bCs/>
          <w:sz w:val="28"/>
          <w:szCs w:val="28"/>
        </w:rPr>
      </w:pPr>
      <w:r w:rsidRPr="00185E50">
        <w:rPr>
          <w:b/>
          <w:bCs/>
          <w:sz w:val="28"/>
          <w:szCs w:val="28"/>
        </w:rPr>
        <w:t>ADMINISTRATIVE REVIEW – EXPIRATIONS AND EXTENSIONS</w:t>
      </w:r>
    </w:p>
    <w:p w14:paraId="57867D55" w14:textId="77777777" w:rsidR="00664AA4" w:rsidRPr="00185E50" w:rsidRDefault="00664AA4" w:rsidP="003F4FBC">
      <w:pPr>
        <w:pStyle w:val="Heading2"/>
        <w:rPr>
          <w:sz w:val="22"/>
        </w:rPr>
      </w:pPr>
    </w:p>
    <w:p w14:paraId="6CDB59E7" w14:textId="35CD530A" w:rsidR="00BB7E69" w:rsidRPr="00BB7E69" w:rsidRDefault="00BB7E69" w:rsidP="00BB7E69">
      <w:pPr>
        <w:pStyle w:val="ListBullet"/>
        <w:tabs>
          <w:tab w:val="clear" w:pos="360"/>
        </w:tabs>
        <w:ind w:left="0" w:firstLine="0"/>
        <w:jc w:val="left"/>
        <w:rPr>
          <w:rStyle w:val="DeltaViewInsertion"/>
          <w:color w:val="auto"/>
        </w:rPr>
      </w:pPr>
      <w:r w:rsidRPr="00BB7E69">
        <w:rPr>
          <w:b/>
          <w:bCs/>
          <w:u w:val="single"/>
        </w:rPr>
        <w:t>Section 1</w:t>
      </w:r>
      <w:r w:rsidRPr="00BB7E69">
        <w:t xml:space="preserve">: That Mesa City Code Title </w:t>
      </w:r>
      <w:r>
        <w:t xml:space="preserve">11 </w:t>
      </w:r>
      <w:r w:rsidRPr="00BB7E69">
        <w:t>Section 11-</w:t>
      </w:r>
      <w:r>
        <w:t>1-6</w:t>
      </w:r>
      <w:r w:rsidRPr="00BB7E69">
        <w:t xml:space="preserve"> </w:t>
      </w:r>
      <w:r>
        <w:t>is hereby amended</w:t>
      </w:r>
      <w:r w:rsidRPr="00BB7E69">
        <w:rPr>
          <w:rStyle w:val="DeltaViewInsertion"/>
          <w:color w:val="auto"/>
          <w:u w:val="none"/>
        </w:rPr>
        <w:t xml:space="preserve"> as follows:</w:t>
      </w:r>
    </w:p>
    <w:p w14:paraId="1FE49E8C" w14:textId="5D831286" w:rsidR="00F5379C" w:rsidRPr="00185E50" w:rsidRDefault="00130651" w:rsidP="003F4FBC">
      <w:pPr>
        <w:pStyle w:val="Heading2"/>
        <w:rPr>
          <w:sz w:val="22"/>
        </w:rPr>
      </w:pPr>
      <w:r w:rsidRPr="00185E50">
        <w:rPr>
          <w:sz w:val="22"/>
        </w:rPr>
        <w:t>11-1-6:</w:t>
      </w:r>
      <w:r w:rsidR="003F4FBC" w:rsidRPr="00185E50">
        <w:rPr>
          <w:sz w:val="22"/>
        </w:rPr>
        <w:t xml:space="preserve"> </w:t>
      </w:r>
      <w:r w:rsidR="00875E4C" w:rsidRPr="00185E50">
        <w:rPr>
          <w:sz w:val="22"/>
        </w:rPr>
        <w:t xml:space="preserve">- </w:t>
      </w:r>
      <w:r w:rsidRPr="00185E50">
        <w:rPr>
          <w:sz w:val="22"/>
        </w:rPr>
        <w:t>EFFECT ON PREVIOUSLY APPROVED PROJECTS AND PROJECTS IN PROGRESS</w:t>
      </w:r>
    </w:p>
    <w:p w14:paraId="5A0CB581" w14:textId="10FEA4F7" w:rsidR="005C0120" w:rsidRPr="00185E50" w:rsidRDefault="00875E4C" w:rsidP="00F07C25">
      <w:pPr>
        <w:pStyle w:val="Heading9"/>
        <w:rPr>
          <w:sz w:val="22"/>
          <w:szCs w:val="22"/>
        </w:rPr>
      </w:pPr>
      <w:r w:rsidRPr="00185E50">
        <w:rPr>
          <w:sz w:val="22"/>
          <w:szCs w:val="22"/>
        </w:rPr>
        <w:t>…</w:t>
      </w:r>
    </w:p>
    <w:p w14:paraId="5B47F592" w14:textId="0D5EF128" w:rsidR="00F5379C" w:rsidRPr="00185E50" w:rsidRDefault="00130651" w:rsidP="00202590">
      <w:pPr>
        <w:pStyle w:val="ListParagraph"/>
        <w:numPr>
          <w:ilvl w:val="2"/>
          <w:numId w:val="10"/>
        </w:numPr>
        <w:rPr>
          <w:b/>
          <w:sz w:val="22"/>
          <w:szCs w:val="22"/>
        </w:rPr>
      </w:pPr>
      <w:r w:rsidRPr="00185E50">
        <w:rPr>
          <w:b/>
          <w:sz w:val="22"/>
          <w:szCs w:val="22"/>
        </w:rPr>
        <w:t xml:space="preserve">Projects with </w:t>
      </w:r>
      <w:r w:rsidR="00A53084" w:rsidRPr="00185E50">
        <w:rPr>
          <w:b/>
          <w:sz w:val="22"/>
          <w:szCs w:val="22"/>
        </w:rPr>
        <w:t xml:space="preserve">LAND USE </w:t>
      </w:r>
      <w:r w:rsidRPr="00185E50">
        <w:rPr>
          <w:b/>
          <w:sz w:val="22"/>
          <w:szCs w:val="22"/>
        </w:rPr>
        <w:t xml:space="preserve">Approvals or </w:t>
      </w:r>
      <w:r w:rsidR="00D1567C" w:rsidRPr="00185E50">
        <w:rPr>
          <w:b/>
          <w:sz w:val="22"/>
          <w:szCs w:val="22"/>
        </w:rPr>
        <w:t xml:space="preserve">BUILDING </w:t>
      </w:r>
      <w:r w:rsidRPr="00185E50">
        <w:rPr>
          <w:b/>
          <w:sz w:val="22"/>
          <w:szCs w:val="22"/>
        </w:rPr>
        <w:t>Permits.</w:t>
      </w:r>
    </w:p>
    <w:p w14:paraId="4304205C" w14:textId="7A638F40" w:rsidR="00FE7DCC" w:rsidRPr="00DF6E28" w:rsidRDefault="00DF0123" w:rsidP="00DF0123">
      <w:pPr>
        <w:ind w:left="1440" w:hanging="720"/>
        <w:rPr>
          <w:strike/>
          <w:sz w:val="22"/>
          <w:szCs w:val="22"/>
        </w:rPr>
      </w:pPr>
      <w:r w:rsidRPr="00DF0123">
        <w:rPr>
          <w:sz w:val="22"/>
          <w:szCs w:val="22"/>
        </w:rPr>
        <w:t>1.</w:t>
      </w:r>
      <w:r>
        <w:rPr>
          <w:b/>
          <w:bCs/>
          <w:i/>
          <w:iCs/>
          <w:sz w:val="22"/>
          <w:szCs w:val="22"/>
        </w:rPr>
        <w:tab/>
      </w:r>
      <w:r w:rsidR="45F36C9F" w:rsidRPr="00DF0123">
        <w:rPr>
          <w:b/>
          <w:bCs/>
          <w:i/>
          <w:iCs/>
          <w:sz w:val="22"/>
          <w:szCs w:val="22"/>
        </w:rPr>
        <w:t xml:space="preserve">DEVELOPMENT PLANS, </w:t>
      </w:r>
      <w:r w:rsidR="00FB3746" w:rsidRPr="00DF0123">
        <w:rPr>
          <w:b/>
          <w:bCs/>
          <w:i/>
          <w:iCs/>
          <w:sz w:val="22"/>
          <w:szCs w:val="22"/>
        </w:rPr>
        <w:t>SITE PLAN</w:t>
      </w:r>
      <w:r w:rsidR="4E429A44" w:rsidRPr="00DF0123">
        <w:rPr>
          <w:b/>
          <w:bCs/>
          <w:i/>
          <w:iCs/>
          <w:sz w:val="22"/>
          <w:szCs w:val="22"/>
        </w:rPr>
        <w:t>S</w:t>
      </w:r>
      <w:r w:rsidR="00FB3746" w:rsidRPr="00DF0123">
        <w:rPr>
          <w:b/>
          <w:bCs/>
          <w:i/>
          <w:iCs/>
          <w:sz w:val="22"/>
          <w:szCs w:val="22"/>
        </w:rPr>
        <w:t xml:space="preserve"> </w:t>
      </w:r>
      <w:r w:rsidR="00721D73" w:rsidRPr="00DF0123">
        <w:rPr>
          <w:b/>
          <w:bCs/>
          <w:i/>
          <w:iCs/>
          <w:sz w:val="22"/>
          <w:szCs w:val="22"/>
        </w:rPr>
        <w:t>OR</w:t>
      </w:r>
      <w:r w:rsidR="00A81023" w:rsidRPr="00DF0123">
        <w:rPr>
          <w:b/>
          <w:bCs/>
          <w:i/>
          <w:iCs/>
          <w:sz w:val="22"/>
          <w:szCs w:val="22"/>
        </w:rPr>
        <w:t xml:space="preserve"> </w:t>
      </w:r>
      <w:r w:rsidR="00130651" w:rsidRPr="00DF0123">
        <w:rPr>
          <w:b/>
          <w:bCs/>
          <w:i/>
          <w:iCs/>
          <w:sz w:val="22"/>
          <w:szCs w:val="22"/>
        </w:rPr>
        <w:t xml:space="preserve">Design Review Approved Prior to Effective Date of </w:t>
      </w:r>
      <w:proofErr w:type="spellStart"/>
      <w:r w:rsidR="00130651" w:rsidRPr="00DF0123">
        <w:rPr>
          <w:b/>
          <w:bCs/>
          <w:i/>
          <w:iCs/>
          <w:strike/>
          <w:sz w:val="22"/>
          <w:szCs w:val="22"/>
        </w:rPr>
        <w:t>t</w:t>
      </w:r>
      <w:r w:rsidR="00A81023" w:rsidRPr="00DF0123">
        <w:rPr>
          <w:b/>
          <w:bCs/>
          <w:i/>
          <w:iCs/>
          <w:sz w:val="22"/>
          <w:szCs w:val="22"/>
        </w:rPr>
        <w:t>T</w:t>
      </w:r>
      <w:r w:rsidR="00130651" w:rsidRPr="00DF0123">
        <w:rPr>
          <w:b/>
          <w:bCs/>
          <w:i/>
          <w:iCs/>
          <w:sz w:val="22"/>
          <w:szCs w:val="22"/>
        </w:rPr>
        <w:t>his</w:t>
      </w:r>
      <w:proofErr w:type="spellEnd"/>
      <w:r w:rsidR="00130651" w:rsidRPr="00DF0123">
        <w:rPr>
          <w:b/>
          <w:bCs/>
          <w:i/>
          <w:iCs/>
          <w:sz w:val="22"/>
          <w:szCs w:val="22"/>
        </w:rPr>
        <w:t xml:space="preserve"> Ordinance.</w:t>
      </w:r>
      <w:r w:rsidR="00130651" w:rsidRPr="00DF0123">
        <w:rPr>
          <w:sz w:val="22"/>
          <w:szCs w:val="22"/>
        </w:rPr>
        <w:t xml:space="preserve"> </w:t>
      </w:r>
      <w:r w:rsidR="00DF6E28" w:rsidRPr="00DF6E28">
        <w:rPr>
          <w:strike/>
          <w:sz w:val="22"/>
          <w:szCs w:val="22"/>
        </w:rPr>
        <w:t xml:space="preserve">A project which has received Design Review approval prior to the effective date of </w:t>
      </w:r>
      <w:proofErr w:type="gramStart"/>
      <w:r w:rsidR="00DF6E28" w:rsidRPr="00DF6E28">
        <w:rPr>
          <w:strike/>
          <w:sz w:val="22"/>
          <w:szCs w:val="22"/>
        </w:rPr>
        <w:t>the this</w:t>
      </w:r>
      <w:proofErr w:type="gramEnd"/>
      <w:r w:rsidR="00DF6E28" w:rsidRPr="00DF6E28">
        <w:rPr>
          <w:strike/>
          <w:sz w:val="22"/>
          <w:szCs w:val="22"/>
        </w:rPr>
        <w:t xml:space="preserve"> Ordinance may file an application for a building permit in compliance with the approved Design Review plan and conditions of approval, even if the project does not comply with the provisions of </w:t>
      </w:r>
      <w:proofErr w:type="gramStart"/>
      <w:r w:rsidR="00DF6E28" w:rsidRPr="00DF6E28">
        <w:rPr>
          <w:strike/>
          <w:sz w:val="22"/>
          <w:szCs w:val="22"/>
        </w:rPr>
        <w:t>the this</w:t>
      </w:r>
      <w:proofErr w:type="gramEnd"/>
      <w:r w:rsidR="00DF6E28" w:rsidRPr="00DF6E28">
        <w:rPr>
          <w:strike/>
          <w:sz w:val="22"/>
          <w:szCs w:val="22"/>
        </w:rPr>
        <w:t xml:space="preserve"> Ordinance. Upon approval of the construction plans, a building permit may be issued. The Design Review approval for projects approved prior to the effective date of this Ordinance shall be valid for 3 years from the effective date of approval of this Ordinance. No time extensions shall be permitted.</w:t>
      </w:r>
    </w:p>
    <w:p w14:paraId="208E1F87" w14:textId="4A08EB9C" w:rsidR="00DF6E28" w:rsidRPr="00DF6E28" w:rsidRDefault="006647C7" w:rsidP="00DF6E28">
      <w:pPr>
        <w:ind w:left="2160" w:hanging="720"/>
        <w:rPr>
          <w:b/>
          <w:bCs/>
          <w:sz w:val="22"/>
          <w:szCs w:val="22"/>
        </w:rPr>
      </w:pPr>
      <w:r w:rsidRPr="006647C7">
        <w:rPr>
          <w:b/>
          <w:bCs/>
          <w:sz w:val="22"/>
          <w:szCs w:val="22"/>
        </w:rPr>
        <w:t>A.</w:t>
      </w:r>
      <w:r>
        <w:rPr>
          <w:sz w:val="22"/>
          <w:szCs w:val="22"/>
        </w:rPr>
        <w:tab/>
      </w:r>
      <w:r w:rsidR="00DF6E28" w:rsidRPr="00DF6E28">
        <w:rPr>
          <w:b/>
          <w:bCs/>
          <w:sz w:val="22"/>
          <w:szCs w:val="22"/>
        </w:rPr>
        <w:t>A PROJECT WHICH HAS RECEIVED DEVELOPMENT PLAN, SITE PLAN, OR DESIGN REVIEW APPROVAL PRIOR TO THE EFFECTIVE DATE OF THIS ORDINANCE MAY FILE AN APPLICATION FOR A BUILDING PERMIT IN COMPLIANCE WITH THE APPROVED DEVELOPMENT PLAN, SITE PLAN, OR DESIGN REVIEW PLANS AND CONDITIONS OF APPROVAL, EVEN IF THE PROJECT DOES NOT COMPLY WITH THE PROVISIONS OF THE ZONING ORDINANCE</w:t>
      </w:r>
    </w:p>
    <w:p w14:paraId="72A4D55A" w14:textId="02D5C05B" w:rsidR="00F5379C" w:rsidRPr="00DF6E28" w:rsidRDefault="00DF6E28" w:rsidP="00DF6E28">
      <w:pPr>
        <w:ind w:left="2160" w:hanging="720"/>
        <w:rPr>
          <w:b/>
          <w:bCs/>
          <w:strike/>
          <w:sz w:val="22"/>
          <w:szCs w:val="22"/>
        </w:rPr>
      </w:pPr>
      <w:r w:rsidRPr="00DF6E28">
        <w:rPr>
          <w:b/>
          <w:bCs/>
          <w:sz w:val="22"/>
          <w:szCs w:val="22"/>
        </w:rPr>
        <w:t>B.</w:t>
      </w:r>
      <w:r w:rsidRPr="00DF6E28">
        <w:rPr>
          <w:b/>
          <w:bCs/>
          <w:sz w:val="22"/>
          <w:szCs w:val="22"/>
        </w:rPr>
        <w:tab/>
        <w:t xml:space="preserve">DEVELOPMENT PLANS, SITE PLANS, AND DESIGN REVIEWS </w:t>
      </w:r>
      <w:proofErr w:type="gramStart"/>
      <w:r w:rsidRPr="00DF6E28">
        <w:rPr>
          <w:b/>
          <w:bCs/>
          <w:sz w:val="22"/>
          <w:szCs w:val="22"/>
        </w:rPr>
        <w:t>APPROVED PRIOR</w:t>
      </w:r>
      <w:proofErr w:type="gramEnd"/>
      <w:r w:rsidRPr="00DF6E28">
        <w:rPr>
          <w:b/>
          <w:bCs/>
          <w:sz w:val="22"/>
          <w:szCs w:val="22"/>
        </w:rPr>
        <w:t xml:space="preserve"> TO THE EFFECTIVE DATE OF THIS ORDINANCE ARE SUBJECT TO THE EXPIRATION AND EXTENSION PROVISIONS OF SECTION 11-67-9 OF THE ZONING ORDINANCE. </w:t>
      </w:r>
    </w:p>
    <w:p w14:paraId="0F56663A" w14:textId="3D086358" w:rsidR="00D72C7E" w:rsidRPr="00185E50" w:rsidRDefault="00390C60" w:rsidP="00390C60">
      <w:pPr>
        <w:ind w:left="2160" w:hanging="720"/>
        <w:rPr>
          <w:b/>
          <w:bCs/>
          <w:strike/>
          <w:sz w:val="22"/>
          <w:szCs w:val="22"/>
        </w:rPr>
      </w:pPr>
      <w:r>
        <w:rPr>
          <w:b/>
          <w:bCs/>
          <w:sz w:val="22"/>
          <w:szCs w:val="22"/>
        </w:rPr>
        <w:t>C.</w:t>
      </w:r>
      <w:r>
        <w:rPr>
          <w:b/>
          <w:bCs/>
          <w:sz w:val="22"/>
          <w:szCs w:val="22"/>
        </w:rPr>
        <w:tab/>
      </w:r>
      <w:r w:rsidR="005957BB" w:rsidRPr="00185E50">
        <w:rPr>
          <w:b/>
          <w:bCs/>
          <w:sz w:val="22"/>
          <w:szCs w:val="22"/>
        </w:rPr>
        <w:t xml:space="preserve">REQUESTS TO MODIFY </w:t>
      </w:r>
      <w:r w:rsidR="7DB1637E" w:rsidRPr="00185E50">
        <w:rPr>
          <w:b/>
          <w:bCs/>
          <w:sz w:val="22"/>
          <w:szCs w:val="22"/>
        </w:rPr>
        <w:t>DEVELOPMENT PLAN</w:t>
      </w:r>
      <w:r w:rsidR="009F44E3" w:rsidRPr="00185E50">
        <w:rPr>
          <w:b/>
          <w:bCs/>
          <w:sz w:val="22"/>
          <w:szCs w:val="22"/>
        </w:rPr>
        <w:t>S</w:t>
      </w:r>
      <w:r w:rsidR="7DB1637E" w:rsidRPr="00185E50">
        <w:rPr>
          <w:b/>
          <w:bCs/>
          <w:sz w:val="22"/>
          <w:szCs w:val="22"/>
        </w:rPr>
        <w:t xml:space="preserve">, </w:t>
      </w:r>
      <w:r w:rsidR="00C26055" w:rsidRPr="00185E50">
        <w:rPr>
          <w:b/>
          <w:bCs/>
          <w:sz w:val="22"/>
          <w:szCs w:val="22"/>
        </w:rPr>
        <w:t>SITE PLAN</w:t>
      </w:r>
      <w:r w:rsidR="009F44E3" w:rsidRPr="00185E50">
        <w:rPr>
          <w:b/>
          <w:bCs/>
          <w:sz w:val="22"/>
          <w:szCs w:val="22"/>
        </w:rPr>
        <w:t>S</w:t>
      </w:r>
      <w:r w:rsidR="278F7B87" w:rsidRPr="00185E50">
        <w:rPr>
          <w:b/>
          <w:bCs/>
          <w:sz w:val="22"/>
          <w:szCs w:val="22"/>
        </w:rPr>
        <w:t>,</w:t>
      </w:r>
      <w:r w:rsidR="009013C8" w:rsidRPr="00185E50">
        <w:rPr>
          <w:b/>
          <w:bCs/>
          <w:sz w:val="22"/>
          <w:szCs w:val="22"/>
        </w:rPr>
        <w:t xml:space="preserve"> </w:t>
      </w:r>
      <w:r w:rsidR="00B861F2" w:rsidRPr="00185E50">
        <w:rPr>
          <w:b/>
          <w:bCs/>
          <w:sz w:val="22"/>
          <w:szCs w:val="22"/>
        </w:rPr>
        <w:t>OR</w:t>
      </w:r>
      <w:r w:rsidR="009013C8" w:rsidRPr="00185E50">
        <w:rPr>
          <w:b/>
          <w:bCs/>
          <w:sz w:val="22"/>
          <w:szCs w:val="22"/>
        </w:rPr>
        <w:t xml:space="preserve"> DESIGN REVIEW </w:t>
      </w:r>
      <w:r w:rsidR="005957BB" w:rsidRPr="00185E50">
        <w:rPr>
          <w:b/>
          <w:bCs/>
          <w:sz w:val="22"/>
          <w:szCs w:val="22"/>
        </w:rPr>
        <w:t>PLANS</w:t>
      </w:r>
      <w:r w:rsidR="00F470FD" w:rsidRPr="00185E50">
        <w:rPr>
          <w:b/>
          <w:bCs/>
          <w:sz w:val="22"/>
          <w:szCs w:val="22"/>
        </w:rPr>
        <w:t xml:space="preserve"> APPROVED PRIOR TO </w:t>
      </w:r>
      <w:r w:rsidR="00FD1179" w:rsidRPr="00185E50">
        <w:rPr>
          <w:b/>
          <w:bCs/>
          <w:sz w:val="22"/>
          <w:szCs w:val="22"/>
        </w:rPr>
        <w:t>THE EFFECTIVE DATE OF THIS ORDINANCE SHALL COMPLY</w:t>
      </w:r>
      <w:r w:rsidR="00732A0F" w:rsidRPr="00185E50">
        <w:rPr>
          <w:b/>
          <w:bCs/>
          <w:sz w:val="22"/>
          <w:szCs w:val="22"/>
        </w:rPr>
        <w:t xml:space="preserve"> WITH</w:t>
      </w:r>
      <w:r w:rsidR="000D6790" w:rsidRPr="00185E50">
        <w:rPr>
          <w:b/>
          <w:bCs/>
          <w:sz w:val="22"/>
          <w:szCs w:val="22"/>
        </w:rPr>
        <w:t xml:space="preserve"> THE </w:t>
      </w:r>
      <w:r w:rsidR="00252A8D" w:rsidRPr="00185E50">
        <w:rPr>
          <w:b/>
          <w:bCs/>
          <w:sz w:val="22"/>
          <w:szCs w:val="22"/>
        </w:rPr>
        <w:t>CURRENT</w:t>
      </w:r>
      <w:r w:rsidR="002B2EA5" w:rsidRPr="00185E50">
        <w:rPr>
          <w:b/>
          <w:bCs/>
          <w:sz w:val="22"/>
          <w:szCs w:val="22"/>
        </w:rPr>
        <w:t xml:space="preserve"> </w:t>
      </w:r>
      <w:r w:rsidR="000D6790" w:rsidRPr="00185E50">
        <w:rPr>
          <w:b/>
          <w:bCs/>
          <w:sz w:val="22"/>
          <w:szCs w:val="22"/>
        </w:rPr>
        <w:t>ZONING ORDINANCE IN EFFECT</w:t>
      </w:r>
      <w:r w:rsidR="00D72C7E" w:rsidRPr="00185E50">
        <w:rPr>
          <w:b/>
          <w:bCs/>
          <w:sz w:val="22"/>
          <w:szCs w:val="22"/>
        </w:rPr>
        <w:t>.</w:t>
      </w:r>
      <w:r w:rsidR="00476FFE" w:rsidRPr="00185E50">
        <w:rPr>
          <w:b/>
          <w:bCs/>
          <w:sz w:val="22"/>
          <w:szCs w:val="22"/>
        </w:rPr>
        <w:t xml:space="preserve"> </w:t>
      </w:r>
    </w:p>
    <w:p w14:paraId="4464C907" w14:textId="1C4D52F8" w:rsidR="00272D79" w:rsidRPr="00185E50" w:rsidRDefault="00D56D30" w:rsidP="00D56D30">
      <w:pPr>
        <w:ind w:left="1440" w:hanging="720"/>
        <w:rPr>
          <w:sz w:val="22"/>
          <w:szCs w:val="22"/>
        </w:rPr>
      </w:pPr>
      <w:r w:rsidRPr="004F782F">
        <w:rPr>
          <w:sz w:val="22"/>
          <w:szCs w:val="22"/>
        </w:rPr>
        <w:t>2.</w:t>
      </w:r>
      <w:r>
        <w:rPr>
          <w:b/>
          <w:bCs/>
          <w:i/>
          <w:iCs/>
          <w:sz w:val="22"/>
          <w:szCs w:val="22"/>
        </w:rPr>
        <w:tab/>
      </w:r>
      <w:r w:rsidR="00130651" w:rsidRPr="00D56D30">
        <w:rPr>
          <w:b/>
          <w:bCs/>
          <w:i/>
          <w:iCs/>
          <w:sz w:val="22"/>
          <w:szCs w:val="22"/>
        </w:rPr>
        <w:t>Preliminary</w:t>
      </w:r>
      <w:r w:rsidR="00130651" w:rsidRPr="00185E50">
        <w:rPr>
          <w:b/>
          <w:i/>
          <w:sz w:val="22"/>
          <w:szCs w:val="22"/>
        </w:rPr>
        <w:t xml:space="preserve"> </w:t>
      </w:r>
      <w:r w:rsidR="00130651" w:rsidRPr="00185E50">
        <w:rPr>
          <w:b/>
          <w:i/>
          <w:strike/>
          <w:sz w:val="22"/>
          <w:szCs w:val="22"/>
        </w:rPr>
        <w:t xml:space="preserve">Subdivision </w:t>
      </w:r>
      <w:r w:rsidR="00130651" w:rsidRPr="00185E50">
        <w:rPr>
          <w:b/>
          <w:i/>
          <w:sz w:val="22"/>
          <w:szCs w:val="22"/>
        </w:rPr>
        <w:t xml:space="preserve">Plat Approved Prior to Effective Date of </w:t>
      </w:r>
      <w:r w:rsidR="00130651" w:rsidRPr="00185E50">
        <w:rPr>
          <w:b/>
          <w:i/>
          <w:strike/>
          <w:sz w:val="22"/>
          <w:szCs w:val="22"/>
        </w:rPr>
        <w:t xml:space="preserve">the </w:t>
      </w:r>
      <w:r w:rsidR="00130651" w:rsidRPr="00185E50">
        <w:rPr>
          <w:b/>
          <w:i/>
          <w:sz w:val="22"/>
          <w:szCs w:val="22"/>
        </w:rPr>
        <w:t>This Ordinance.</w:t>
      </w:r>
      <w:r w:rsidR="00130651" w:rsidRPr="00185E50">
        <w:rPr>
          <w:sz w:val="22"/>
          <w:szCs w:val="22"/>
        </w:rPr>
        <w:t xml:space="preserve"> </w:t>
      </w:r>
      <w:r w:rsidR="00442ECD" w:rsidRPr="00442ECD">
        <w:rPr>
          <w:strike/>
          <w:sz w:val="22"/>
          <w:szCs w:val="22"/>
        </w:rPr>
        <w:t xml:space="preserve">A project which has a preliminary </w:t>
      </w:r>
      <w:proofErr w:type="gramStart"/>
      <w:r w:rsidR="00442ECD" w:rsidRPr="00442ECD">
        <w:rPr>
          <w:strike/>
          <w:sz w:val="22"/>
          <w:szCs w:val="22"/>
        </w:rPr>
        <w:t>plat</w:t>
      </w:r>
      <w:proofErr w:type="gramEnd"/>
      <w:r w:rsidR="00442ECD" w:rsidRPr="00442ECD">
        <w:rPr>
          <w:strike/>
          <w:sz w:val="22"/>
          <w:szCs w:val="22"/>
        </w:rPr>
        <w:t xml:space="preserve"> approved prior to the effective date of </w:t>
      </w:r>
      <w:proofErr w:type="gramStart"/>
      <w:r w:rsidR="00442ECD" w:rsidRPr="00442ECD">
        <w:rPr>
          <w:strike/>
          <w:sz w:val="22"/>
          <w:szCs w:val="22"/>
        </w:rPr>
        <w:t>the this</w:t>
      </w:r>
      <w:proofErr w:type="gramEnd"/>
      <w:r w:rsidR="00442ECD" w:rsidRPr="00442ECD">
        <w:rPr>
          <w:strike/>
          <w:sz w:val="22"/>
          <w:szCs w:val="22"/>
        </w:rPr>
        <w:t xml:space="preserve"> Ordinance may file an application for a final subdivision </w:t>
      </w:r>
      <w:proofErr w:type="gramStart"/>
      <w:r w:rsidR="00442ECD" w:rsidRPr="00442ECD">
        <w:rPr>
          <w:strike/>
          <w:sz w:val="22"/>
          <w:szCs w:val="22"/>
        </w:rPr>
        <w:t>plat</w:t>
      </w:r>
      <w:proofErr w:type="gramEnd"/>
      <w:r w:rsidR="00442ECD" w:rsidRPr="00442ECD">
        <w:rPr>
          <w:strike/>
          <w:sz w:val="22"/>
          <w:szCs w:val="22"/>
        </w:rPr>
        <w:t xml:space="preserve"> and improvement plan approval, even if the subdivision does not fully comply with the provisions of </w:t>
      </w:r>
      <w:proofErr w:type="gramStart"/>
      <w:r w:rsidR="00442ECD" w:rsidRPr="00442ECD">
        <w:rPr>
          <w:strike/>
          <w:sz w:val="22"/>
          <w:szCs w:val="22"/>
        </w:rPr>
        <w:t>the this</w:t>
      </w:r>
      <w:proofErr w:type="gramEnd"/>
      <w:r w:rsidR="00442ECD" w:rsidRPr="00442ECD">
        <w:rPr>
          <w:strike/>
          <w:sz w:val="22"/>
          <w:szCs w:val="22"/>
        </w:rPr>
        <w:t xml:space="preserve"> Ordinance. If a final plat application is not filed within 1 year, unless extended as provided by the Subdivision Regulations, of the date of preliminary plat approval, the preliminary plat shall expire. No time extensions shall be permitted. Subsequent preliminary plat applications shall comply with this Ordinance.</w:t>
      </w:r>
    </w:p>
    <w:p w14:paraId="2E2C97C4" w14:textId="1CDF2FCA" w:rsidR="00272D79" w:rsidRPr="002A346E" w:rsidRDefault="002A346E" w:rsidP="002A346E">
      <w:pPr>
        <w:ind w:left="2160" w:hanging="720"/>
        <w:rPr>
          <w:b/>
          <w:sz w:val="22"/>
          <w:szCs w:val="22"/>
        </w:rPr>
      </w:pPr>
      <w:r>
        <w:rPr>
          <w:b/>
          <w:sz w:val="22"/>
          <w:szCs w:val="22"/>
        </w:rPr>
        <w:t>A.</w:t>
      </w:r>
      <w:r>
        <w:rPr>
          <w:b/>
          <w:sz w:val="22"/>
          <w:szCs w:val="22"/>
        </w:rPr>
        <w:tab/>
      </w:r>
      <w:r w:rsidR="00442ECD" w:rsidRPr="002A346E">
        <w:rPr>
          <w:b/>
          <w:sz w:val="22"/>
          <w:szCs w:val="22"/>
        </w:rPr>
        <w:t xml:space="preserve">PRELIMINARY PLAT APPROVED PRIOR TO THE EFFECTIVE DATE OF THIS ORDINANCE </w:t>
      </w:r>
      <w:r w:rsidR="00442ECD" w:rsidRPr="002A346E">
        <w:rPr>
          <w:b/>
          <w:strike/>
          <w:sz w:val="22"/>
          <w:szCs w:val="22"/>
        </w:rPr>
        <w:t>A</w:t>
      </w:r>
      <w:r w:rsidR="00442ECD" w:rsidRPr="002A346E">
        <w:rPr>
          <w:b/>
          <w:sz w:val="22"/>
          <w:szCs w:val="22"/>
        </w:rPr>
        <w:t xml:space="preserve"> CONSTITUTES AUTHORIZATION FOR THE </w:t>
      </w:r>
      <w:r w:rsidR="00442ECD" w:rsidRPr="002A346E">
        <w:rPr>
          <w:b/>
          <w:sz w:val="22"/>
          <w:szCs w:val="22"/>
        </w:rPr>
        <w:lastRenderedPageBreak/>
        <w:t xml:space="preserve">APPLICANT TO PROCEED WITH PREPARATION OF THE FINAL PLAT, ENGINEERING PLANS, AND SPECIFICATIONS FOR PUBLIC IMPROVEMENTS EVEN IF THE SUBDIVISION DOES NOT FULLY COMPLY WITH THE PROVISIONS OF THE </w:t>
      </w:r>
      <w:r w:rsidR="00442ECD" w:rsidRPr="002A346E">
        <w:rPr>
          <w:b/>
          <w:strike/>
          <w:sz w:val="22"/>
          <w:szCs w:val="22"/>
        </w:rPr>
        <w:t>THIS</w:t>
      </w:r>
      <w:r w:rsidR="00442ECD" w:rsidRPr="002A346E">
        <w:rPr>
          <w:b/>
          <w:sz w:val="22"/>
          <w:szCs w:val="22"/>
        </w:rPr>
        <w:t xml:space="preserve"> ZONING ORDINANCE. </w:t>
      </w:r>
    </w:p>
    <w:p w14:paraId="3899CC71" w14:textId="30B6D30F" w:rsidR="00F5379C" w:rsidRPr="00442ECD" w:rsidRDefault="00442ECD" w:rsidP="00045114">
      <w:pPr>
        <w:ind w:left="2160" w:hanging="720"/>
        <w:rPr>
          <w:b/>
          <w:strike/>
          <w:sz w:val="22"/>
          <w:szCs w:val="22"/>
        </w:rPr>
      </w:pPr>
      <w:r w:rsidRPr="00442ECD">
        <w:rPr>
          <w:b/>
          <w:sz w:val="22"/>
          <w:szCs w:val="22"/>
        </w:rPr>
        <w:t>B.</w:t>
      </w:r>
      <w:r w:rsidRPr="00442ECD">
        <w:rPr>
          <w:b/>
          <w:sz w:val="22"/>
          <w:szCs w:val="22"/>
        </w:rPr>
        <w:tab/>
        <w:t xml:space="preserve">PRELIMINARY PLAT APPROVED PRIOR TO THE EFFECTIVE DATE OF THIS ORDINANCE IS SUBJECT TO THE EXPIRATION AND EXTENSION PROVISIONS OF SECTION 9-6-2(B)(5) OF TITLE 9 OF THE CITY CODE. </w:t>
      </w:r>
    </w:p>
    <w:p w14:paraId="5F5C3F17" w14:textId="5E3445BE" w:rsidR="00253BC8" w:rsidRPr="005B0E56" w:rsidRDefault="00DD6C07" w:rsidP="00045114">
      <w:pPr>
        <w:ind w:left="1440" w:hanging="720"/>
        <w:rPr>
          <w:strike/>
          <w:sz w:val="22"/>
          <w:szCs w:val="22"/>
        </w:rPr>
      </w:pPr>
      <w:r w:rsidRPr="005B0E56">
        <w:rPr>
          <w:bCs/>
          <w:iCs/>
          <w:sz w:val="22"/>
          <w:szCs w:val="22"/>
        </w:rPr>
        <w:t>3.</w:t>
      </w:r>
      <w:r w:rsidR="005B0E56">
        <w:rPr>
          <w:b/>
          <w:i/>
          <w:sz w:val="22"/>
          <w:szCs w:val="22"/>
        </w:rPr>
        <w:tab/>
      </w:r>
      <w:r w:rsidR="00130651" w:rsidRPr="00DD6C07">
        <w:rPr>
          <w:b/>
          <w:i/>
          <w:sz w:val="22"/>
          <w:szCs w:val="22"/>
        </w:rPr>
        <w:t xml:space="preserve">Conditional Use Permit Approved Prior to Effective Date of this Ordinance, No </w:t>
      </w:r>
      <w:r w:rsidR="002514F4" w:rsidRPr="00DD6C07">
        <w:rPr>
          <w:b/>
          <w:i/>
          <w:sz w:val="22"/>
          <w:szCs w:val="22"/>
        </w:rPr>
        <w:t xml:space="preserve">DEVELOPMENT </w:t>
      </w:r>
      <w:r w:rsidR="0095526C" w:rsidRPr="00DD6C07">
        <w:rPr>
          <w:b/>
          <w:i/>
          <w:sz w:val="22"/>
          <w:szCs w:val="22"/>
        </w:rPr>
        <w:t xml:space="preserve">PLAN REVIEW </w:t>
      </w:r>
      <w:r w:rsidR="00130651" w:rsidRPr="00DD6C07">
        <w:rPr>
          <w:b/>
          <w:i/>
          <w:strike/>
          <w:sz w:val="22"/>
          <w:szCs w:val="22"/>
        </w:rPr>
        <w:t>Design Review Required</w:t>
      </w:r>
      <w:r w:rsidR="00130651" w:rsidRPr="00DD6C07">
        <w:rPr>
          <w:b/>
          <w:i/>
          <w:sz w:val="22"/>
          <w:szCs w:val="22"/>
        </w:rPr>
        <w:t>.</w:t>
      </w:r>
      <w:r w:rsidR="00130651" w:rsidRPr="00DD6C07">
        <w:rPr>
          <w:sz w:val="22"/>
          <w:szCs w:val="22"/>
        </w:rPr>
        <w:t xml:space="preserve"> </w:t>
      </w:r>
      <w:r w:rsidR="005B0E56" w:rsidRPr="005B0E56">
        <w:rPr>
          <w:strike/>
          <w:sz w:val="22"/>
          <w:szCs w:val="22"/>
        </w:rPr>
        <w:t xml:space="preserve">A project which has received a conditional use permit (including Special Use Permits or Council Use Permits prior to the effective date of this Ordinance may file an application for a building permit, even if the project does not fully comply with the provisions of </w:t>
      </w:r>
      <w:proofErr w:type="gramStart"/>
      <w:r w:rsidR="005B0E56" w:rsidRPr="005B0E56">
        <w:rPr>
          <w:strike/>
          <w:sz w:val="22"/>
          <w:szCs w:val="22"/>
        </w:rPr>
        <w:t>the this</w:t>
      </w:r>
      <w:proofErr w:type="gramEnd"/>
      <w:r w:rsidR="005B0E56" w:rsidRPr="005B0E56">
        <w:rPr>
          <w:strike/>
          <w:sz w:val="22"/>
          <w:szCs w:val="22"/>
        </w:rPr>
        <w:t xml:space="preserve"> Ordinance. If a building permit application is not filed within 1 year of the date of the conditional use permit approval, the use permit shall expire. No time extensions shall be permitted.</w:t>
      </w:r>
    </w:p>
    <w:p w14:paraId="7C440090" w14:textId="0305A68F" w:rsidR="008E6CDC" w:rsidRPr="002A346E" w:rsidRDefault="002A346E" w:rsidP="00045114">
      <w:pPr>
        <w:ind w:left="2160" w:hanging="720"/>
        <w:rPr>
          <w:b/>
          <w:bCs/>
          <w:sz w:val="22"/>
          <w:szCs w:val="22"/>
        </w:rPr>
      </w:pPr>
      <w:r>
        <w:rPr>
          <w:b/>
          <w:bCs/>
          <w:sz w:val="22"/>
          <w:szCs w:val="22"/>
        </w:rPr>
        <w:t>A.</w:t>
      </w:r>
      <w:r>
        <w:rPr>
          <w:b/>
          <w:bCs/>
          <w:sz w:val="22"/>
          <w:szCs w:val="22"/>
        </w:rPr>
        <w:tab/>
      </w:r>
      <w:r w:rsidR="005B0E56" w:rsidRPr="002A346E">
        <w:rPr>
          <w:b/>
          <w:bCs/>
          <w:sz w:val="22"/>
          <w:szCs w:val="22"/>
        </w:rPr>
        <w:t xml:space="preserve">A PROJECT WHICH HAS RECEIVED A CONDITIONAL USE PERMIT (INCLUDING SPECIAL USE PERMITS OR COUNCIL USE PERMITS) PRIOR TO THE EFFECTIVE DATE OF THIS ORDINANCE MAY FILE AN APPLICATION FOR A BUILDING PERMIT, EVEN IF THE PROJECT DOES NOT FULLY COMPLY WITH THE PROVISIONS OF THE ZONING ORDINANCE. </w:t>
      </w:r>
    </w:p>
    <w:p w14:paraId="7F44D081" w14:textId="34D0F1F1" w:rsidR="00F5379C" w:rsidRPr="005B0E56" w:rsidRDefault="002A346E" w:rsidP="00045114">
      <w:pPr>
        <w:pStyle w:val="ListParagraph"/>
        <w:numPr>
          <w:ilvl w:val="0"/>
          <w:numId w:val="0"/>
        </w:numPr>
        <w:ind w:left="2160" w:hanging="720"/>
        <w:rPr>
          <w:b/>
          <w:bCs/>
          <w:sz w:val="22"/>
          <w:szCs w:val="22"/>
        </w:rPr>
      </w:pPr>
      <w:r>
        <w:rPr>
          <w:b/>
          <w:bCs/>
          <w:sz w:val="22"/>
          <w:szCs w:val="22"/>
        </w:rPr>
        <w:t>B.</w:t>
      </w:r>
      <w:r>
        <w:rPr>
          <w:b/>
          <w:bCs/>
          <w:sz w:val="22"/>
          <w:szCs w:val="22"/>
        </w:rPr>
        <w:tab/>
      </w:r>
      <w:r w:rsidR="005B0E56" w:rsidRPr="005B0E56">
        <w:rPr>
          <w:b/>
          <w:bCs/>
          <w:sz w:val="22"/>
          <w:szCs w:val="22"/>
        </w:rPr>
        <w:t>A CONDITIONAL USE PERMIT APPROVED PRIOR TO THE EFFECTIVE DATE OF THIS ORDINANCE IS SUBJECT TO THE EXPIRATION AND EXTENSION PROVISIONS OF SECTION 11-67-9 OF THE ZONING ORDINANCE.</w:t>
      </w:r>
    </w:p>
    <w:p w14:paraId="7BA596C1" w14:textId="56951E10" w:rsidR="00C331C4" w:rsidRPr="00A00548" w:rsidRDefault="00A00548" w:rsidP="00A00548">
      <w:pPr>
        <w:ind w:left="1350" w:hanging="630"/>
        <w:rPr>
          <w:sz w:val="22"/>
          <w:szCs w:val="22"/>
        </w:rPr>
      </w:pPr>
      <w:r w:rsidRPr="00A00548">
        <w:rPr>
          <w:bCs/>
          <w:iCs/>
          <w:sz w:val="22"/>
          <w:szCs w:val="22"/>
        </w:rPr>
        <w:t>4.</w:t>
      </w:r>
      <w:r>
        <w:rPr>
          <w:b/>
          <w:i/>
          <w:sz w:val="22"/>
          <w:szCs w:val="22"/>
        </w:rPr>
        <w:tab/>
      </w:r>
      <w:r w:rsidR="00130651" w:rsidRPr="00A00548">
        <w:rPr>
          <w:b/>
          <w:i/>
          <w:sz w:val="22"/>
          <w:szCs w:val="22"/>
        </w:rPr>
        <w:t xml:space="preserve">Conditional Use Permit Approved Prior to Effective Date of this Ordinance, </w:t>
      </w:r>
      <w:r w:rsidR="00AD4EB6" w:rsidRPr="00A00548">
        <w:rPr>
          <w:b/>
          <w:i/>
          <w:sz w:val="22"/>
          <w:szCs w:val="22"/>
        </w:rPr>
        <w:t xml:space="preserve">DEVELOPMENT PLAN REVIEW, </w:t>
      </w:r>
      <w:r w:rsidR="00FC036A" w:rsidRPr="00A00548">
        <w:rPr>
          <w:b/>
          <w:i/>
          <w:sz w:val="22"/>
          <w:szCs w:val="22"/>
        </w:rPr>
        <w:t>SITE PLAN REVIEW</w:t>
      </w:r>
      <w:r w:rsidR="00AD4EB6" w:rsidRPr="00A00548">
        <w:rPr>
          <w:b/>
          <w:i/>
          <w:sz w:val="22"/>
          <w:szCs w:val="22"/>
        </w:rPr>
        <w:t>,</w:t>
      </w:r>
      <w:r w:rsidR="00FC036A" w:rsidRPr="00A00548">
        <w:rPr>
          <w:b/>
          <w:i/>
          <w:sz w:val="22"/>
          <w:szCs w:val="22"/>
        </w:rPr>
        <w:t xml:space="preserve"> OR </w:t>
      </w:r>
      <w:r w:rsidR="00130651" w:rsidRPr="00A00548">
        <w:rPr>
          <w:b/>
          <w:i/>
          <w:sz w:val="22"/>
          <w:szCs w:val="22"/>
        </w:rPr>
        <w:t>Design Review Required.</w:t>
      </w:r>
      <w:r w:rsidR="00130651" w:rsidRPr="00A00548">
        <w:rPr>
          <w:sz w:val="22"/>
          <w:szCs w:val="22"/>
        </w:rPr>
        <w:t xml:space="preserve"> </w:t>
      </w:r>
      <w:r w:rsidR="00E603FD" w:rsidRPr="00E603FD">
        <w:rPr>
          <w:sz w:val="22"/>
          <w:szCs w:val="22"/>
        </w:rPr>
        <w:t> </w:t>
      </w:r>
      <w:r w:rsidR="00E603FD" w:rsidRPr="00E603FD">
        <w:rPr>
          <w:strike/>
          <w:sz w:val="22"/>
          <w:szCs w:val="22"/>
        </w:rPr>
        <w:t xml:space="preserve">A project which has an approved conditional use permit (including Special Use Permits or Council Use Permits may file an application for Design Review even if the use does not fully comply with the provisions of </w:t>
      </w:r>
      <w:proofErr w:type="gramStart"/>
      <w:r w:rsidR="00E603FD" w:rsidRPr="00E603FD">
        <w:rPr>
          <w:strike/>
          <w:sz w:val="22"/>
          <w:szCs w:val="22"/>
        </w:rPr>
        <w:t>the this</w:t>
      </w:r>
      <w:proofErr w:type="gramEnd"/>
      <w:r w:rsidR="00E603FD" w:rsidRPr="00E603FD">
        <w:rPr>
          <w:strike/>
          <w:sz w:val="22"/>
          <w:szCs w:val="22"/>
        </w:rPr>
        <w:t xml:space="preserve"> Ordinance. If a Design Review application is not filed within 1 year of the date of the conditional use permit approval, the conditional use permit shall expire. If an application is made for design review approval within 1 year and that approval is received, </w:t>
      </w:r>
      <w:proofErr w:type="gramStart"/>
      <w:r w:rsidR="00E603FD" w:rsidRPr="00E603FD">
        <w:rPr>
          <w:strike/>
          <w:sz w:val="22"/>
          <w:szCs w:val="22"/>
        </w:rPr>
        <w:t>the conditional use</w:t>
      </w:r>
      <w:proofErr w:type="gramEnd"/>
      <w:r w:rsidR="00E603FD" w:rsidRPr="00E603FD">
        <w:rPr>
          <w:strike/>
          <w:sz w:val="22"/>
          <w:szCs w:val="22"/>
        </w:rPr>
        <w:t xml:space="preserve"> permit </w:t>
      </w:r>
      <w:proofErr w:type="gramStart"/>
      <w:r w:rsidR="00E603FD" w:rsidRPr="00E603FD">
        <w:rPr>
          <w:strike/>
          <w:sz w:val="22"/>
          <w:szCs w:val="22"/>
        </w:rPr>
        <w:t>shall</w:t>
      </w:r>
      <w:proofErr w:type="gramEnd"/>
      <w:r w:rsidR="00E603FD" w:rsidRPr="00E603FD">
        <w:rPr>
          <w:strike/>
          <w:sz w:val="22"/>
          <w:szCs w:val="22"/>
        </w:rPr>
        <w:t xml:space="preserve"> remain valid for a period of 1 more year provided a building permit is applied for and construction commences within that year. No time extensions shall be permitted. Subsequent applications for design review shall comply with this Ordinance.</w:t>
      </w:r>
    </w:p>
    <w:p w14:paraId="61256ADB" w14:textId="3EEC0431" w:rsidR="00224E1A" w:rsidRPr="00E603FD" w:rsidRDefault="00045114" w:rsidP="00045114">
      <w:pPr>
        <w:pStyle w:val="ListParagraph"/>
        <w:numPr>
          <w:ilvl w:val="0"/>
          <w:numId w:val="0"/>
        </w:numPr>
        <w:ind w:left="2160" w:hanging="720"/>
        <w:rPr>
          <w:b/>
          <w:bCs/>
          <w:sz w:val="22"/>
          <w:szCs w:val="22"/>
        </w:rPr>
      </w:pPr>
      <w:r>
        <w:rPr>
          <w:b/>
          <w:bCs/>
          <w:sz w:val="22"/>
          <w:szCs w:val="22"/>
        </w:rPr>
        <w:t>A.</w:t>
      </w:r>
      <w:r>
        <w:rPr>
          <w:b/>
          <w:bCs/>
          <w:sz w:val="22"/>
          <w:szCs w:val="22"/>
        </w:rPr>
        <w:tab/>
      </w:r>
      <w:r w:rsidR="00E603FD" w:rsidRPr="00E603FD">
        <w:rPr>
          <w:b/>
          <w:bCs/>
          <w:sz w:val="22"/>
          <w:szCs w:val="22"/>
        </w:rPr>
        <w:t xml:space="preserve">A PROJECT WHICH HAS AN APPROVED CONDITIONAL USE PERMIT (INCLUDING SPECIAL USE PERMITS OR COUNCIL USE PERMITS) MAY FILE AN APPLICATION FOR DEVELOPMENT PLAN REVIEW EVEN IF THE USE DOES NOT FULLY COMPLY WITH THE LAND USE REGULATIONS OF THE ZONING ORDINANCE. HOWEVER, THE DEVELOPMENT PLAN REVIEW APPLICATION MUST COMPLY WITH ALL OTHER PROVISIONS OF </w:t>
      </w:r>
      <w:proofErr w:type="gramStart"/>
      <w:r w:rsidR="00E603FD" w:rsidRPr="00E603FD">
        <w:rPr>
          <w:b/>
          <w:bCs/>
          <w:sz w:val="22"/>
          <w:szCs w:val="22"/>
        </w:rPr>
        <w:t>THE ZONING</w:t>
      </w:r>
      <w:proofErr w:type="gramEnd"/>
      <w:r w:rsidR="00E603FD" w:rsidRPr="00E603FD">
        <w:rPr>
          <w:b/>
          <w:bCs/>
          <w:sz w:val="22"/>
          <w:szCs w:val="22"/>
        </w:rPr>
        <w:t xml:space="preserve"> ORDINANCE.</w:t>
      </w:r>
    </w:p>
    <w:p w14:paraId="58255505" w14:textId="3FFB0E0C" w:rsidR="005D1BAB" w:rsidRPr="00E603FD" w:rsidRDefault="00045114" w:rsidP="00045114">
      <w:pPr>
        <w:pStyle w:val="ListParagraph"/>
        <w:numPr>
          <w:ilvl w:val="0"/>
          <w:numId w:val="0"/>
        </w:numPr>
        <w:ind w:left="2160" w:hanging="720"/>
        <w:rPr>
          <w:b/>
          <w:bCs/>
          <w:sz w:val="22"/>
          <w:szCs w:val="22"/>
        </w:rPr>
      </w:pPr>
      <w:r>
        <w:rPr>
          <w:b/>
          <w:bCs/>
          <w:sz w:val="22"/>
          <w:szCs w:val="22"/>
        </w:rPr>
        <w:lastRenderedPageBreak/>
        <w:t>B.</w:t>
      </w:r>
      <w:r>
        <w:rPr>
          <w:b/>
          <w:bCs/>
          <w:sz w:val="22"/>
          <w:szCs w:val="22"/>
        </w:rPr>
        <w:tab/>
      </w:r>
      <w:r w:rsidR="00E603FD" w:rsidRPr="00E603FD">
        <w:rPr>
          <w:b/>
          <w:bCs/>
          <w:sz w:val="22"/>
          <w:szCs w:val="22"/>
        </w:rPr>
        <w:t>A CONDITIONAL USE PERMIT APPROVED PRIOR TO THE EFFECTIVE DATE OF THIS ORDINANCE IS SUBJECT TO THE EXPIRATION AND EXTENSION PROVISIONS OF SECTION 11-67-9 OF THE ZONING ORDINANCE EXCEPT AS PROVIDED IN SUBSECTION 11-1-6(C) BELOW.</w:t>
      </w:r>
    </w:p>
    <w:p w14:paraId="0DFFF3AE" w14:textId="020DB7E8" w:rsidR="00F5379C" w:rsidRPr="00E603FD" w:rsidRDefault="00045114" w:rsidP="00045114">
      <w:pPr>
        <w:pStyle w:val="ListParagraph"/>
        <w:numPr>
          <w:ilvl w:val="0"/>
          <w:numId w:val="0"/>
        </w:numPr>
        <w:ind w:left="2160" w:hanging="720"/>
        <w:rPr>
          <w:b/>
          <w:bCs/>
          <w:sz w:val="22"/>
          <w:szCs w:val="22"/>
        </w:rPr>
      </w:pPr>
      <w:r>
        <w:rPr>
          <w:b/>
          <w:bCs/>
          <w:sz w:val="22"/>
          <w:szCs w:val="22"/>
        </w:rPr>
        <w:t>C.</w:t>
      </w:r>
      <w:r>
        <w:rPr>
          <w:b/>
          <w:bCs/>
          <w:sz w:val="22"/>
          <w:szCs w:val="22"/>
        </w:rPr>
        <w:tab/>
      </w:r>
      <w:r w:rsidR="00E603FD" w:rsidRPr="00E603FD">
        <w:rPr>
          <w:b/>
          <w:bCs/>
          <w:sz w:val="22"/>
          <w:szCs w:val="22"/>
        </w:rPr>
        <w:t>IF AN ASSOCIATED DEVELOPMENT PLAN IS APPROVED BEFORE THE EXPIRATION OF THE CONDITIONAL USE PERMIT, THE CONDITIONAL USE PERMIT SHALL REMAIN VALID FOR</w:t>
      </w:r>
      <w:r w:rsidR="00E603FD">
        <w:rPr>
          <w:b/>
          <w:bCs/>
          <w:sz w:val="22"/>
          <w:szCs w:val="22"/>
        </w:rPr>
        <w:t xml:space="preserve"> </w:t>
      </w:r>
      <w:r w:rsidR="00E603FD" w:rsidRPr="00E603FD">
        <w:rPr>
          <w:b/>
          <w:bCs/>
          <w:sz w:val="22"/>
          <w:szCs w:val="22"/>
        </w:rPr>
        <w:t>THE DURATION OF THE EFFECTIVE PERIOD OF THE ASSOCIATED DEVELOPMENT PLAN, SITE PLAN, OR DESIGN REVIEW.</w:t>
      </w:r>
      <w:r w:rsidR="00E603FD" w:rsidRPr="00E603FD">
        <w:rPr>
          <w:b/>
          <w:bCs/>
          <w:strike/>
          <w:sz w:val="22"/>
          <w:szCs w:val="22"/>
        </w:rPr>
        <w:t xml:space="preserve"> </w:t>
      </w:r>
    </w:p>
    <w:p w14:paraId="38AAE245" w14:textId="38790297" w:rsidR="00F34ED6" w:rsidRPr="00674A30" w:rsidRDefault="00674A30" w:rsidP="00674A30">
      <w:pPr>
        <w:ind w:left="1440" w:hanging="720"/>
        <w:rPr>
          <w:strike/>
          <w:sz w:val="22"/>
          <w:szCs w:val="22"/>
        </w:rPr>
      </w:pPr>
      <w:r w:rsidRPr="00674A30">
        <w:rPr>
          <w:bCs/>
          <w:iCs/>
          <w:sz w:val="22"/>
          <w:szCs w:val="22"/>
        </w:rPr>
        <w:t>5.</w:t>
      </w:r>
      <w:r>
        <w:rPr>
          <w:b/>
          <w:i/>
          <w:sz w:val="22"/>
          <w:szCs w:val="22"/>
        </w:rPr>
        <w:tab/>
      </w:r>
      <w:r w:rsidR="00130651" w:rsidRPr="00674A30">
        <w:rPr>
          <w:b/>
          <w:i/>
          <w:sz w:val="22"/>
          <w:szCs w:val="22"/>
        </w:rPr>
        <w:t xml:space="preserve">Building Permit Application Filed Prior to Effective Date of </w:t>
      </w:r>
      <w:proofErr w:type="spellStart"/>
      <w:r w:rsidR="00130651" w:rsidRPr="00674A30">
        <w:rPr>
          <w:b/>
          <w:i/>
          <w:strike/>
          <w:sz w:val="22"/>
          <w:szCs w:val="22"/>
        </w:rPr>
        <w:t>t</w:t>
      </w:r>
      <w:r w:rsidR="00FC0D8E" w:rsidRPr="00674A30">
        <w:rPr>
          <w:b/>
          <w:i/>
          <w:sz w:val="22"/>
          <w:szCs w:val="22"/>
        </w:rPr>
        <w:t>T</w:t>
      </w:r>
      <w:r w:rsidR="00130651" w:rsidRPr="00674A30">
        <w:rPr>
          <w:b/>
          <w:i/>
          <w:sz w:val="22"/>
          <w:szCs w:val="22"/>
        </w:rPr>
        <w:t>his</w:t>
      </w:r>
      <w:proofErr w:type="spellEnd"/>
      <w:r w:rsidR="00130651" w:rsidRPr="00674A30">
        <w:rPr>
          <w:b/>
          <w:i/>
          <w:sz w:val="22"/>
          <w:szCs w:val="22"/>
        </w:rPr>
        <w:t xml:space="preserve"> Ordinance.</w:t>
      </w:r>
      <w:r w:rsidR="00130651" w:rsidRPr="00674A30">
        <w:rPr>
          <w:sz w:val="22"/>
          <w:szCs w:val="22"/>
        </w:rPr>
        <w:t xml:space="preserve"> </w:t>
      </w:r>
      <w:r w:rsidRPr="00674A30">
        <w:rPr>
          <w:strike/>
          <w:sz w:val="22"/>
          <w:szCs w:val="22"/>
        </w:rPr>
        <w:t xml:space="preserve">Any building, structure, or sign for which a completed building permit application is filed prior to the effective date of </w:t>
      </w:r>
      <w:proofErr w:type="gramStart"/>
      <w:r w:rsidRPr="00674A30">
        <w:rPr>
          <w:strike/>
          <w:sz w:val="22"/>
          <w:szCs w:val="22"/>
        </w:rPr>
        <w:t>the this</w:t>
      </w:r>
      <w:proofErr w:type="gramEnd"/>
      <w:r w:rsidRPr="00674A30">
        <w:rPr>
          <w:strike/>
          <w:sz w:val="22"/>
          <w:szCs w:val="22"/>
        </w:rPr>
        <w:t xml:space="preserve"> Ordinance may be issued a building permit and may be constructed in compliance with the building permit and other applicable approvals, permits and conditions, even if such building, structure or sign does not fully comply with </w:t>
      </w:r>
      <w:proofErr w:type="gramStart"/>
      <w:r w:rsidRPr="00674A30">
        <w:rPr>
          <w:strike/>
          <w:sz w:val="22"/>
          <w:szCs w:val="22"/>
        </w:rPr>
        <w:t>the this</w:t>
      </w:r>
      <w:proofErr w:type="gramEnd"/>
      <w:r w:rsidRPr="00674A30">
        <w:rPr>
          <w:strike/>
          <w:sz w:val="22"/>
          <w:szCs w:val="22"/>
        </w:rPr>
        <w:t xml:space="preserve"> Ordinance. If construction has not commenced in compliance with the applicable permit terms, the Building Official may grant an extension pursuant to the provisions of the building code. If the building, structure, or sign has not been completed before the building permit or any extension of the permit expires, then the building, structure, or sign shall be constructed, completed or occupied only in compliance with </w:t>
      </w:r>
      <w:proofErr w:type="gramStart"/>
      <w:r w:rsidRPr="00674A30">
        <w:rPr>
          <w:strike/>
          <w:sz w:val="22"/>
          <w:szCs w:val="22"/>
        </w:rPr>
        <w:t>the this</w:t>
      </w:r>
      <w:proofErr w:type="gramEnd"/>
      <w:r w:rsidRPr="00674A30">
        <w:rPr>
          <w:strike/>
          <w:sz w:val="22"/>
          <w:szCs w:val="22"/>
        </w:rPr>
        <w:t xml:space="preserve"> Ordinance.</w:t>
      </w:r>
    </w:p>
    <w:p w14:paraId="57464228" w14:textId="7E5D2CB8" w:rsidR="00F34ED6" w:rsidRPr="00674A30" w:rsidRDefault="00155364" w:rsidP="00155364">
      <w:pPr>
        <w:pStyle w:val="ListParagraph"/>
        <w:numPr>
          <w:ilvl w:val="0"/>
          <w:numId w:val="0"/>
        </w:numPr>
        <w:ind w:left="2160" w:hanging="720"/>
        <w:rPr>
          <w:b/>
          <w:bCs/>
          <w:sz w:val="22"/>
          <w:szCs w:val="22"/>
        </w:rPr>
      </w:pPr>
      <w:r>
        <w:rPr>
          <w:b/>
          <w:bCs/>
          <w:sz w:val="22"/>
          <w:szCs w:val="22"/>
        </w:rPr>
        <w:t>A.</w:t>
      </w:r>
      <w:r>
        <w:rPr>
          <w:b/>
          <w:bCs/>
          <w:sz w:val="22"/>
          <w:szCs w:val="22"/>
        </w:rPr>
        <w:tab/>
      </w:r>
      <w:r w:rsidR="00674A30" w:rsidRPr="00674A30">
        <w:rPr>
          <w:b/>
          <w:bCs/>
          <w:sz w:val="22"/>
          <w:szCs w:val="22"/>
        </w:rPr>
        <w:t xml:space="preserve">ANY BUILDING, STRUCTURE, OR SIGN FOR WHICH A COMPLETED BUILDING PERMIT APPLICATION IS FILED PRIOR TO THE EFFECTIVE DATE OF THIS ORDINANCE MAY BE ISSUED A BUILDING PERMIT AND MAY BE CONSTRUCTED IN COMPLIANCE WITH THE BUILDING PERMIT AND OTHER APPLICABLE APPROVALS, PERMITS AND CONDITIONS, EVEN IF SUCH BUILDING, STRUCTURE OR SIGN DOES NOT FULLY COMPLY WITH THE  ZONING ORDINANCE. </w:t>
      </w:r>
    </w:p>
    <w:p w14:paraId="40AD02F9" w14:textId="62A20F33" w:rsidR="000C14C6" w:rsidRPr="00674A30" w:rsidRDefault="00155364" w:rsidP="00155364">
      <w:pPr>
        <w:pStyle w:val="ListParagraph"/>
        <w:numPr>
          <w:ilvl w:val="0"/>
          <w:numId w:val="0"/>
        </w:numPr>
        <w:ind w:left="2160" w:hanging="720"/>
        <w:rPr>
          <w:b/>
          <w:bCs/>
          <w:sz w:val="22"/>
          <w:szCs w:val="22"/>
        </w:rPr>
      </w:pPr>
      <w:r>
        <w:rPr>
          <w:b/>
          <w:bCs/>
          <w:sz w:val="22"/>
          <w:szCs w:val="22"/>
        </w:rPr>
        <w:t>B.</w:t>
      </w:r>
      <w:r>
        <w:rPr>
          <w:b/>
          <w:bCs/>
          <w:sz w:val="22"/>
          <w:szCs w:val="22"/>
        </w:rPr>
        <w:tab/>
      </w:r>
      <w:r w:rsidR="00674A30" w:rsidRPr="00674A30">
        <w:rPr>
          <w:b/>
          <w:bCs/>
          <w:sz w:val="22"/>
          <w:szCs w:val="22"/>
        </w:rPr>
        <w:t xml:space="preserve">IF CONSTRUCTION HAS NOT COMMENCED IN COMPLIANCE WITH THE APPLICABLE PERMIT TERMS, THE BUILDING OFFICIAL MAY GRANT AN EXTENSION PURSUANT TO THE PROVISIONS OF THE BUILDING CODE. </w:t>
      </w:r>
    </w:p>
    <w:p w14:paraId="2F3415C8" w14:textId="3FE41F87" w:rsidR="00F5379C" w:rsidRPr="00674A30" w:rsidRDefault="00155364" w:rsidP="00155364">
      <w:pPr>
        <w:pStyle w:val="ListParagraph"/>
        <w:numPr>
          <w:ilvl w:val="0"/>
          <w:numId w:val="0"/>
        </w:numPr>
        <w:ind w:left="2160" w:hanging="720"/>
        <w:rPr>
          <w:b/>
          <w:bCs/>
          <w:sz w:val="22"/>
          <w:szCs w:val="22"/>
        </w:rPr>
      </w:pPr>
      <w:r>
        <w:rPr>
          <w:b/>
          <w:bCs/>
          <w:sz w:val="22"/>
          <w:szCs w:val="22"/>
        </w:rPr>
        <w:t>C.</w:t>
      </w:r>
      <w:r>
        <w:rPr>
          <w:b/>
          <w:bCs/>
          <w:sz w:val="22"/>
          <w:szCs w:val="22"/>
        </w:rPr>
        <w:tab/>
      </w:r>
      <w:r w:rsidR="00674A30" w:rsidRPr="00674A30">
        <w:rPr>
          <w:b/>
          <w:bCs/>
          <w:sz w:val="22"/>
          <w:szCs w:val="22"/>
        </w:rPr>
        <w:t xml:space="preserve">IF THE BUILDING, STRUCTURE, OR SIGN HAS NOT BEEN COMPLETED BEFORE THE BUILDING PERMIT OR ANY EXTENSION OF THE PERMIT EXPIRES, THEN THE BUILDING, STRUCTURE, OR SIGN SHALL BE CONSTRUCTED, COMPLETED OR OCCUPIED ONLY IN COMPLIANCE WITH THE ZONING ORDINANCE. </w:t>
      </w:r>
    </w:p>
    <w:p w14:paraId="3C403B06" w14:textId="1DC6C343" w:rsidR="005862BC" w:rsidRPr="00B66E0A" w:rsidRDefault="00B66E0A" w:rsidP="00B66E0A">
      <w:pPr>
        <w:ind w:left="1440" w:hanging="720"/>
        <w:rPr>
          <w:strike/>
          <w:sz w:val="22"/>
          <w:szCs w:val="22"/>
        </w:rPr>
      </w:pPr>
      <w:r w:rsidRPr="00B66E0A">
        <w:rPr>
          <w:bCs/>
          <w:iCs/>
          <w:sz w:val="22"/>
          <w:szCs w:val="22"/>
        </w:rPr>
        <w:t>6.</w:t>
      </w:r>
      <w:r>
        <w:rPr>
          <w:b/>
          <w:i/>
          <w:sz w:val="22"/>
          <w:szCs w:val="22"/>
        </w:rPr>
        <w:tab/>
      </w:r>
      <w:r w:rsidR="00130651" w:rsidRPr="00B66E0A">
        <w:rPr>
          <w:b/>
          <w:i/>
          <w:sz w:val="22"/>
          <w:szCs w:val="22"/>
        </w:rPr>
        <w:t xml:space="preserve">Building Permit Issued Prior to Effective Date of </w:t>
      </w:r>
      <w:proofErr w:type="spellStart"/>
      <w:proofErr w:type="gramStart"/>
      <w:r w:rsidR="00CA6F18" w:rsidRPr="00B66E0A">
        <w:rPr>
          <w:b/>
          <w:i/>
          <w:strike/>
          <w:sz w:val="22"/>
          <w:szCs w:val="22"/>
        </w:rPr>
        <w:t>t</w:t>
      </w:r>
      <w:r w:rsidR="00CA6F18" w:rsidRPr="00B66E0A">
        <w:rPr>
          <w:b/>
          <w:i/>
          <w:sz w:val="22"/>
          <w:szCs w:val="22"/>
        </w:rPr>
        <w:t>This</w:t>
      </w:r>
      <w:proofErr w:type="spellEnd"/>
      <w:proofErr w:type="gramEnd"/>
      <w:r w:rsidR="00130651" w:rsidRPr="00B66E0A">
        <w:rPr>
          <w:b/>
          <w:i/>
          <w:sz w:val="22"/>
          <w:szCs w:val="22"/>
        </w:rPr>
        <w:t xml:space="preserve"> Ordinance.</w:t>
      </w:r>
      <w:r w:rsidR="00130651" w:rsidRPr="00B66E0A">
        <w:rPr>
          <w:sz w:val="22"/>
          <w:szCs w:val="22"/>
        </w:rPr>
        <w:t xml:space="preserve"> </w:t>
      </w:r>
      <w:r w:rsidRPr="00B66E0A">
        <w:rPr>
          <w:strike/>
          <w:sz w:val="22"/>
          <w:szCs w:val="22"/>
        </w:rPr>
        <w:t xml:space="preserve">Any building, structure, or sign for which a lawful building permit is issued prior to the effective date of this Ordinance may be completed in conformance with the permit and other applicable permits and conditions, even if such building, structure or sign does not fully comply with this Ordinance. If construction has not commenced in compliance with the applicable permit terms, the Building Official may grant an extension pursuant to the provisions of the building code. If the building, structure, or sign has not been completed in conformance </w:t>
      </w:r>
      <w:r w:rsidRPr="00B66E0A">
        <w:rPr>
          <w:strike/>
          <w:sz w:val="22"/>
          <w:szCs w:val="22"/>
        </w:rPr>
        <w:lastRenderedPageBreak/>
        <w:t>with the building permit and any extension thereof, then the building, structure, or sign shall be constructed, completed or occupied only in compliance with this Ordinance.</w:t>
      </w:r>
    </w:p>
    <w:p w14:paraId="593DFA15" w14:textId="5A256097" w:rsidR="00B430C6" w:rsidRPr="001427AC" w:rsidRDefault="00155364" w:rsidP="00155364">
      <w:pPr>
        <w:pStyle w:val="ListParagraph"/>
        <w:numPr>
          <w:ilvl w:val="0"/>
          <w:numId w:val="0"/>
        </w:numPr>
        <w:ind w:left="2160" w:hanging="720"/>
        <w:rPr>
          <w:b/>
          <w:bCs/>
          <w:sz w:val="22"/>
          <w:szCs w:val="22"/>
        </w:rPr>
      </w:pPr>
      <w:r>
        <w:rPr>
          <w:b/>
          <w:bCs/>
          <w:sz w:val="22"/>
          <w:szCs w:val="22"/>
        </w:rPr>
        <w:t>A.</w:t>
      </w:r>
      <w:r>
        <w:rPr>
          <w:b/>
          <w:bCs/>
          <w:sz w:val="22"/>
          <w:szCs w:val="22"/>
        </w:rPr>
        <w:tab/>
      </w:r>
      <w:r w:rsidR="001427AC" w:rsidRPr="001427AC">
        <w:rPr>
          <w:b/>
          <w:bCs/>
          <w:sz w:val="22"/>
          <w:szCs w:val="22"/>
        </w:rPr>
        <w:t xml:space="preserve">ANY BUILDING, STRUCTURE, OR SIGN FOR WHICH A LAWFUL BUILDING PERMIT IS ISSUED PRIOR TO THE EFFECTIVE DATE OF THIS ORDINANCE MAY BE COMPLETED IN CONFORMANCE WITH THE PERMIT AND OTHER APPLICABLE PERMITS AND CONDITIONS, EVEN IF SUCH BUILDING, STRUCTURE OR SIGN DOES NOT FULLY COMPLY WITH THE ZONING ORDINANCE. </w:t>
      </w:r>
    </w:p>
    <w:p w14:paraId="15ECE523" w14:textId="45A0530D" w:rsidR="00B430C6" w:rsidRPr="001427AC" w:rsidRDefault="00155364" w:rsidP="00155364">
      <w:pPr>
        <w:pStyle w:val="ListParagraph"/>
        <w:numPr>
          <w:ilvl w:val="0"/>
          <w:numId w:val="0"/>
        </w:numPr>
        <w:ind w:left="2160" w:hanging="720"/>
        <w:rPr>
          <w:b/>
          <w:bCs/>
          <w:sz w:val="22"/>
          <w:szCs w:val="22"/>
        </w:rPr>
      </w:pPr>
      <w:r>
        <w:rPr>
          <w:b/>
          <w:bCs/>
          <w:sz w:val="22"/>
          <w:szCs w:val="22"/>
        </w:rPr>
        <w:t>B.</w:t>
      </w:r>
      <w:r>
        <w:rPr>
          <w:b/>
          <w:bCs/>
          <w:sz w:val="22"/>
          <w:szCs w:val="22"/>
        </w:rPr>
        <w:tab/>
      </w:r>
      <w:r w:rsidR="001427AC" w:rsidRPr="001427AC">
        <w:rPr>
          <w:b/>
          <w:bCs/>
          <w:sz w:val="22"/>
          <w:szCs w:val="22"/>
        </w:rPr>
        <w:t xml:space="preserve">IF CONSTRUCTION HAS NOT COMMENCED IN COMPLIANCE WITH THE APPLICABLE PERMIT TERMS, THE BUILDING OFFICIAL MAY GRANT AN EXTENSION PURSUANT TO THE PROVISIONS OF THE BUILDING CODE. </w:t>
      </w:r>
    </w:p>
    <w:p w14:paraId="7C345CA4" w14:textId="672F83FF" w:rsidR="00F5379C" w:rsidRPr="001427AC" w:rsidRDefault="00155364" w:rsidP="00155364">
      <w:pPr>
        <w:pStyle w:val="ListParagraph"/>
        <w:numPr>
          <w:ilvl w:val="0"/>
          <w:numId w:val="0"/>
        </w:numPr>
        <w:ind w:left="2160" w:hanging="720"/>
        <w:rPr>
          <w:b/>
          <w:bCs/>
          <w:sz w:val="22"/>
          <w:szCs w:val="22"/>
        </w:rPr>
      </w:pPr>
      <w:r>
        <w:rPr>
          <w:b/>
          <w:bCs/>
          <w:sz w:val="22"/>
          <w:szCs w:val="22"/>
        </w:rPr>
        <w:t>C.</w:t>
      </w:r>
      <w:r>
        <w:rPr>
          <w:b/>
          <w:bCs/>
          <w:sz w:val="22"/>
          <w:szCs w:val="22"/>
        </w:rPr>
        <w:tab/>
      </w:r>
      <w:r w:rsidR="001427AC" w:rsidRPr="001427AC">
        <w:rPr>
          <w:b/>
          <w:bCs/>
          <w:sz w:val="22"/>
          <w:szCs w:val="22"/>
        </w:rPr>
        <w:t xml:space="preserve">IF THE BUILDING, STRUCTURE, OR SIGN HAS NOT BEEN COMPLETED IN CONFORMANCE WITH THE BUILDING PERMIT AND ANY EXTENSION THEREOF, THEN THE BUILDING, STRUCTURE, OR SIGN SHALL BE CONSTRUCTED, COMPLETED OR OCCUPIED ONLY IN COMPLIANCE WITH THE ZONING ORDINANCE. </w:t>
      </w:r>
    </w:p>
    <w:p w14:paraId="7FD2E840" w14:textId="1049B3AF" w:rsidR="00F5379C" w:rsidRPr="00185E50" w:rsidRDefault="001F4769" w:rsidP="001F4769">
      <w:r w:rsidRPr="00737317">
        <w:t>C.</w:t>
      </w:r>
      <w:r w:rsidRPr="001F4769">
        <w:rPr>
          <w:b/>
          <w:bCs/>
        </w:rPr>
        <w:tab/>
      </w:r>
      <w:r w:rsidR="00130651" w:rsidRPr="001F4769">
        <w:rPr>
          <w:strike/>
        </w:rPr>
        <w:t>Planning</w:t>
      </w:r>
      <w:r w:rsidR="00130651" w:rsidRPr="00185E50">
        <w:t xml:space="preserve"> </w:t>
      </w:r>
      <w:r w:rsidR="00DD3A83" w:rsidRPr="001F4769">
        <w:rPr>
          <w:b/>
          <w:bCs/>
        </w:rPr>
        <w:t>LAND USE</w:t>
      </w:r>
      <w:r w:rsidR="00DD3A83" w:rsidRPr="00185E50">
        <w:t xml:space="preserve"> </w:t>
      </w:r>
      <w:r w:rsidR="00130651" w:rsidRPr="00185E50">
        <w:t xml:space="preserve">Applications Filed Prior to the Effective Date of </w:t>
      </w:r>
      <w:proofErr w:type="spellStart"/>
      <w:proofErr w:type="gramStart"/>
      <w:r w:rsidR="00130651" w:rsidRPr="001F4769">
        <w:rPr>
          <w:strike/>
        </w:rPr>
        <w:t>t</w:t>
      </w:r>
      <w:r w:rsidR="001102D9" w:rsidRPr="001F4769">
        <w:rPr>
          <w:b/>
          <w:bCs/>
        </w:rPr>
        <w:t>T</w:t>
      </w:r>
      <w:r w:rsidR="00130651" w:rsidRPr="00185E50">
        <w:t>his</w:t>
      </w:r>
      <w:proofErr w:type="spellEnd"/>
      <w:proofErr w:type="gramEnd"/>
      <w:r w:rsidR="00130651" w:rsidRPr="00185E50">
        <w:t xml:space="preserve"> Ordinance.</w:t>
      </w:r>
    </w:p>
    <w:p w14:paraId="6E963A2B" w14:textId="2101A957" w:rsidR="00F848E9" w:rsidRPr="000D6759" w:rsidRDefault="000D6759" w:rsidP="0015186A">
      <w:pPr>
        <w:pStyle w:val="ListParagraph"/>
        <w:numPr>
          <w:ilvl w:val="3"/>
          <w:numId w:val="17"/>
        </w:numPr>
        <w:rPr>
          <w:strike/>
          <w:sz w:val="22"/>
          <w:szCs w:val="22"/>
        </w:rPr>
      </w:pPr>
      <w:r w:rsidRPr="000D6759">
        <w:rPr>
          <w:b/>
          <w:bCs/>
          <w:i/>
          <w:iCs/>
          <w:strike/>
          <w:sz w:val="22"/>
          <w:szCs w:val="22"/>
        </w:rPr>
        <w:t>Applications for Design Review, Site Plan Review and Preliminary Plats, or Modifications to Previously Approved Applications, Submitted Prior to the Effective Date of this Ordinance.</w:t>
      </w:r>
      <w:r w:rsidRPr="000D6759">
        <w:rPr>
          <w:strike/>
          <w:sz w:val="22"/>
          <w:szCs w:val="22"/>
        </w:rPr>
        <w:t xml:space="preserve"> </w:t>
      </w:r>
      <w:r w:rsidR="00130651" w:rsidRPr="000D6759">
        <w:rPr>
          <w:strike/>
          <w:sz w:val="22"/>
          <w:szCs w:val="22"/>
        </w:rPr>
        <w:t xml:space="preserve">Complete </w:t>
      </w:r>
      <w:r w:rsidR="00BA0A62" w:rsidRPr="000D6759">
        <w:rPr>
          <w:b/>
          <w:bCs/>
          <w:sz w:val="22"/>
          <w:szCs w:val="22"/>
        </w:rPr>
        <w:t>LAND USE</w:t>
      </w:r>
      <w:r w:rsidR="00BA0A62" w:rsidRPr="000D6759">
        <w:rPr>
          <w:sz w:val="22"/>
          <w:szCs w:val="22"/>
        </w:rPr>
        <w:t xml:space="preserve"> </w:t>
      </w:r>
      <w:r w:rsidR="00130651" w:rsidRPr="000D6759">
        <w:rPr>
          <w:sz w:val="22"/>
          <w:szCs w:val="22"/>
        </w:rPr>
        <w:t>applications</w:t>
      </w:r>
      <w:r w:rsidR="00BA0A62" w:rsidRPr="000D6759">
        <w:rPr>
          <w:b/>
          <w:bCs/>
          <w:sz w:val="22"/>
          <w:szCs w:val="22"/>
        </w:rPr>
        <w:t xml:space="preserve">, INCLUDING MODIFICATIONS TO </w:t>
      </w:r>
      <w:r w:rsidR="00D87ACF" w:rsidRPr="000D6759">
        <w:rPr>
          <w:b/>
          <w:bCs/>
          <w:sz w:val="22"/>
          <w:szCs w:val="22"/>
        </w:rPr>
        <w:t>PREVIOUSLY APPROVED APPLICATIONS,</w:t>
      </w:r>
      <w:r w:rsidR="00130651" w:rsidRPr="000D6759">
        <w:rPr>
          <w:sz w:val="22"/>
          <w:szCs w:val="22"/>
        </w:rPr>
        <w:t xml:space="preserve"> filed prior to the effective date of this </w:t>
      </w:r>
      <w:proofErr w:type="gramStart"/>
      <w:r w:rsidR="00130651" w:rsidRPr="000D6759">
        <w:rPr>
          <w:sz w:val="22"/>
          <w:szCs w:val="22"/>
        </w:rPr>
        <w:t>Ordinance</w:t>
      </w:r>
      <w:proofErr w:type="gramEnd"/>
      <w:r w:rsidR="00130651" w:rsidRPr="000D6759">
        <w:rPr>
          <w:sz w:val="22"/>
          <w:szCs w:val="22"/>
        </w:rPr>
        <w:t xml:space="preserve"> may be approved under the provisions of the Zoning Ordinance in place prior to the effective date of this Ordinance</w:t>
      </w:r>
      <w:r w:rsidR="00E55A6E" w:rsidRPr="000D6759">
        <w:rPr>
          <w:b/>
          <w:bCs/>
          <w:sz w:val="22"/>
          <w:szCs w:val="22"/>
        </w:rPr>
        <w:t xml:space="preserve">, </w:t>
      </w:r>
      <w:r w:rsidR="00787940" w:rsidRPr="000D6759">
        <w:rPr>
          <w:b/>
          <w:bCs/>
          <w:sz w:val="22"/>
          <w:szCs w:val="22"/>
        </w:rPr>
        <w:t>IF DEEMED COMPLETE</w:t>
      </w:r>
      <w:r w:rsidR="00BC60AC" w:rsidRPr="000D6759">
        <w:rPr>
          <w:b/>
          <w:bCs/>
          <w:sz w:val="22"/>
          <w:szCs w:val="22"/>
        </w:rPr>
        <w:t>, MEANING THAT</w:t>
      </w:r>
      <w:r w:rsidR="00F848E9" w:rsidRPr="000D6759">
        <w:rPr>
          <w:b/>
          <w:bCs/>
          <w:sz w:val="22"/>
          <w:szCs w:val="22"/>
        </w:rPr>
        <w:t>:</w:t>
      </w:r>
    </w:p>
    <w:p w14:paraId="33C86CC1" w14:textId="60145A7F" w:rsidR="00AC276A" w:rsidRPr="00185E50" w:rsidRDefault="00F178EB" w:rsidP="00F178EB">
      <w:pPr>
        <w:pStyle w:val="ListParagraph"/>
        <w:numPr>
          <w:ilvl w:val="0"/>
          <w:numId w:val="0"/>
        </w:numPr>
        <w:ind w:left="2160" w:hanging="720"/>
        <w:rPr>
          <w:b/>
          <w:bCs/>
          <w:sz w:val="22"/>
          <w:szCs w:val="22"/>
        </w:rPr>
      </w:pPr>
      <w:r w:rsidRPr="00F178EB">
        <w:rPr>
          <w:b/>
          <w:bCs/>
          <w:sz w:val="22"/>
          <w:szCs w:val="22"/>
        </w:rPr>
        <w:t>A.</w:t>
      </w:r>
      <w:r>
        <w:rPr>
          <w:sz w:val="22"/>
          <w:szCs w:val="22"/>
        </w:rPr>
        <w:tab/>
      </w:r>
      <w:r w:rsidR="00BC60AC" w:rsidRPr="00185E50">
        <w:rPr>
          <w:sz w:val="22"/>
          <w:szCs w:val="22"/>
        </w:rPr>
        <w:t xml:space="preserve"> </w:t>
      </w:r>
      <w:r w:rsidR="009F6BD5" w:rsidRPr="00185E50">
        <w:rPr>
          <w:b/>
          <w:bCs/>
          <w:sz w:val="22"/>
          <w:szCs w:val="22"/>
        </w:rPr>
        <w:t>A</w:t>
      </w:r>
      <w:r w:rsidR="00F848E9" w:rsidRPr="00185E50">
        <w:rPr>
          <w:b/>
          <w:bCs/>
          <w:sz w:val="22"/>
          <w:szCs w:val="22"/>
        </w:rPr>
        <w:t xml:space="preserve"> </w:t>
      </w:r>
      <w:r w:rsidR="00BC60AC" w:rsidRPr="00185E50">
        <w:rPr>
          <w:b/>
          <w:bCs/>
          <w:sz w:val="22"/>
          <w:szCs w:val="22"/>
        </w:rPr>
        <w:t xml:space="preserve">PRE-SUBMITTAL </w:t>
      </w:r>
      <w:r w:rsidR="009D4FE8" w:rsidRPr="00185E50">
        <w:rPr>
          <w:b/>
          <w:bCs/>
          <w:sz w:val="22"/>
          <w:szCs w:val="22"/>
        </w:rPr>
        <w:t xml:space="preserve">CONFERENCE </w:t>
      </w:r>
      <w:r w:rsidR="00F848E9" w:rsidRPr="00185E50">
        <w:rPr>
          <w:b/>
          <w:bCs/>
          <w:sz w:val="22"/>
          <w:szCs w:val="22"/>
        </w:rPr>
        <w:t xml:space="preserve">WAS HELD, IF </w:t>
      </w:r>
      <w:proofErr w:type="gramStart"/>
      <w:r w:rsidR="00AC276A" w:rsidRPr="00185E50">
        <w:rPr>
          <w:b/>
          <w:bCs/>
          <w:sz w:val="22"/>
          <w:szCs w:val="22"/>
        </w:rPr>
        <w:t>REQUIRED;</w:t>
      </w:r>
      <w:proofErr w:type="gramEnd"/>
      <w:r w:rsidR="00083701" w:rsidRPr="00185E50">
        <w:rPr>
          <w:b/>
          <w:bCs/>
          <w:sz w:val="22"/>
          <w:szCs w:val="22"/>
        </w:rPr>
        <w:t xml:space="preserve"> </w:t>
      </w:r>
    </w:p>
    <w:p w14:paraId="48B7A74F" w14:textId="1D58BDCD" w:rsidR="00F70C60" w:rsidRPr="00185E50" w:rsidRDefault="00F178EB" w:rsidP="00F178EB">
      <w:pPr>
        <w:pStyle w:val="ListParagraph"/>
        <w:numPr>
          <w:ilvl w:val="0"/>
          <w:numId w:val="0"/>
        </w:numPr>
        <w:ind w:left="2160" w:hanging="720"/>
        <w:rPr>
          <w:b/>
          <w:bCs/>
          <w:sz w:val="22"/>
          <w:szCs w:val="22"/>
        </w:rPr>
      </w:pPr>
      <w:r>
        <w:rPr>
          <w:b/>
          <w:bCs/>
          <w:sz w:val="22"/>
          <w:szCs w:val="22"/>
        </w:rPr>
        <w:t>B.</w:t>
      </w:r>
      <w:r>
        <w:rPr>
          <w:b/>
          <w:bCs/>
          <w:sz w:val="22"/>
          <w:szCs w:val="22"/>
        </w:rPr>
        <w:tab/>
      </w:r>
      <w:r w:rsidR="00F41058" w:rsidRPr="00185E50">
        <w:rPr>
          <w:b/>
          <w:bCs/>
          <w:sz w:val="22"/>
          <w:szCs w:val="22"/>
        </w:rPr>
        <w:t>ALL REQUIRED APPLICATION MATERIALS</w:t>
      </w:r>
      <w:r w:rsidR="00130651" w:rsidRPr="00185E50">
        <w:rPr>
          <w:b/>
          <w:bCs/>
          <w:sz w:val="22"/>
          <w:szCs w:val="22"/>
        </w:rPr>
        <w:t xml:space="preserve"> </w:t>
      </w:r>
      <w:r w:rsidR="007B3F7A" w:rsidRPr="00185E50">
        <w:rPr>
          <w:b/>
          <w:bCs/>
          <w:sz w:val="22"/>
          <w:szCs w:val="22"/>
        </w:rPr>
        <w:t>WERE</w:t>
      </w:r>
      <w:r w:rsidR="00E626A7" w:rsidRPr="00185E50">
        <w:rPr>
          <w:b/>
          <w:bCs/>
          <w:sz w:val="22"/>
          <w:szCs w:val="22"/>
        </w:rPr>
        <w:t xml:space="preserve"> SUBMITTED; </w:t>
      </w:r>
      <w:r w:rsidR="00083701" w:rsidRPr="00185E50">
        <w:rPr>
          <w:b/>
          <w:bCs/>
          <w:sz w:val="22"/>
          <w:szCs w:val="22"/>
        </w:rPr>
        <w:t xml:space="preserve">AND </w:t>
      </w:r>
    </w:p>
    <w:p w14:paraId="7375E609" w14:textId="5919E7D5" w:rsidR="00F878D9" w:rsidRPr="00185E50" w:rsidRDefault="00F178EB" w:rsidP="00F178EB">
      <w:pPr>
        <w:pStyle w:val="ListParagraph"/>
        <w:numPr>
          <w:ilvl w:val="0"/>
          <w:numId w:val="0"/>
        </w:numPr>
        <w:ind w:left="2160" w:hanging="720"/>
        <w:rPr>
          <w:b/>
          <w:bCs/>
          <w:sz w:val="22"/>
          <w:szCs w:val="22"/>
        </w:rPr>
      </w:pPr>
      <w:r>
        <w:rPr>
          <w:b/>
          <w:bCs/>
          <w:sz w:val="22"/>
          <w:szCs w:val="22"/>
        </w:rPr>
        <w:t>C.</w:t>
      </w:r>
      <w:r>
        <w:rPr>
          <w:b/>
          <w:bCs/>
          <w:sz w:val="22"/>
          <w:szCs w:val="22"/>
        </w:rPr>
        <w:tab/>
      </w:r>
      <w:r w:rsidR="00F70C60" w:rsidRPr="00185E50">
        <w:rPr>
          <w:b/>
          <w:bCs/>
          <w:sz w:val="22"/>
          <w:szCs w:val="22"/>
        </w:rPr>
        <w:t xml:space="preserve">ALL REQUIRED </w:t>
      </w:r>
      <w:r w:rsidR="00083701" w:rsidRPr="00185E50">
        <w:rPr>
          <w:b/>
          <w:bCs/>
          <w:sz w:val="22"/>
          <w:szCs w:val="22"/>
        </w:rPr>
        <w:t>FEES</w:t>
      </w:r>
      <w:r w:rsidR="00E626A7" w:rsidRPr="00185E50">
        <w:rPr>
          <w:b/>
          <w:bCs/>
          <w:sz w:val="22"/>
          <w:szCs w:val="22"/>
        </w:rPr>
        <w:t xml:space="preserve"> </w:t>
      </w:r>
      <w:r w:rsidR="007B3F7A" w:rsidRPr="00185E50">
        <w:rPr>
          <w:b/>
          <w:bCs/>
          <w:sz w:val="22"/>
          <w:szCs w:val="22"/>
        </w:rPr>
        <w:t>WERE</w:t>
      </w:r>
      <w:r w:rsidR="00E626A7" w:rsidRPr="00185E50">
        <w:rPr>
          <w:b/>
          <w:bCs/>
          <w:sz w:val="22"/>
          <w:szCs w:val="22"/>
        </w:rPr>
        <w:t xml:space="preserve"> </w:t>
      </w:r>
      <w:r w:rsidR="00F70C60" w:rsidRPr="00185E50">
        <w:rPr>
          <w:b/>
          <w:bCs/>
          <w:sz w:val="22"/>
          <w:szCs w:val="22"/>
        </w:rPr>
        <w:t>PAID</w:t>
      </w:r>
      <w:r w:rsidR="00613370" w:rsidRPr="00185E50">
        <w:rPr>
          <w:b/>
          <w:bCs/>
          <w:sz w:val="22"/>
          <w:szCs w:val="22"/>
        </w:rPr>
        <w:t>.</w:t>
      </w:r>
      <w:r w:rsidR="007F3801" w:rsidRPr="00185E50">
        <w:rPr>
          <w:b/>
          <w:bCs/>
          <w:sz w:val="22"/>
          <w:szCs w:val="22"/>
        </w:rPr>
        <w:t xml:space="preserve"> </w:t>
      </w:r>
    </w:p>
    <w:p w14:paraId="5924D603" w14:textId="48323593" w:rsidR="00F5379C" w:rsidRPr="0032593A" w:rsidRDefault="0032593A" w:rsidP="0032593A">
      <w:pPr>
        <w:ind w:left="1440" w:hanging="720"/>
        <w:rPr>
          <w:strike/>
          <w:sz w:val="22"/>
          <w:szCs w:val="22"/>
        </w:rPr>
      </w:pPr>
      <w:r w:rsidRPr="0032593A">
        <w:rPr>
          <w:b/>
          <w:bCs/>
          <w:sz w:val="22"/>
          <w:szCs w:val="22"/>
        </w:rPr>
        <w:t>2.</w:t>
      </w:r>
      <w:r>
        <w:rPr>
          <w:sz w:val="22"/>
          <w:szCs w:val="22"/>
        </w:rPr>
        <w:tab/>
      </w:r>
      <w:r w:rsidR="00130651" w:rsidRPr="0032593A">
        <w:rPr>
          <w:sz w:val="22"/>
          <w:szCs w:val="22"/>
        </w:rPr>
        <w:t xml:space="preserve">Applicants may elect to develop under the provisions of this Ordinance, but in that case shall comply with all provisions of this Ordinance. </w:t>
      </w:r>
      <w:r w:rsidR="00130651" w:rsidRPr="0032593A">
        <w:rPr>
          <w:strike/>
          <w:sz w:val="22"/>
          <w:szCs w:val="22"/>
        </w:rPr>
        <w:t xml:space="preserve">If a building permit application is not filed within 3 years of the date of approval of the Design Review, or 1-year after the approval of the preliminary </w:t>
      </w:r>
      <w:proofErr w:type="gramStart"/>
      <w:r w:rsidR="00130651" w:rsidRPr="0032593A">
        <w:rPr>
          <w:strike/>
          <w:sz w:val="22"/>
          <w:szCs w:val="22"/>
        </w:rPr>
        <w:t>plat</w:t>
      </w:r>
      <w:proofErr w:type="gramEnd"/>
      <w:r w:rsidR="00130651" w:rsidRPr="0032593A">
        <w:rPr>
          <w:strike/>
          <w:sz w:val="22"/>
          <w:szCs w:val="22"/>
        </w:rPr>
        <w:t xml:space="preserve">, the approval shall expire. No time extensions shall be permitted, unless approval of the preliminary </w:t>
      </w:r>
      <w:proofErr w:type="gramStart"/>
      <w:r w:rsidR="00130651" w:rsidRPr="0032593A">
        <w:rPr>
          <w:strike/>
          <w:sz w:val="22"/>
          <w:szCs w:val="22"/>
        </w:rPr>
        <w:t>plat</w:t>
      </w:r>
      <w:proofErr w:type="gramEnd"/>
      <w:r w:rsidR="00130651" w:rsidRPr="0032593A">
        <w:rPr>
          <w:strike/>
          <w:sz w:val="22"/>
          <w:szCs w:val="22"/>
        </w:rPr>
        <w:t xml:space="preserve"> is extended, based on the requirements of the Subdivision Regulations (Title 9, Chapter 6 of the Mesa City Code). </w:t>
      </w:r>
    </w:p>
    <w:p w14:paraId="7533072E" w14:textId="0BEDF478" w:rsidR="00F5379C" w:rsidRPr="0032593A" w:rsidRDefault="0032593A" w:rsidP="0032593A">
      <w:pPr>
        <w:ind w:left="1440" w:hanging="720"/>
        <w:rPr>
          <w:strike/>
          <w:sz w:val="22"/>
          <w:szCs w:val="22"/>
        </w:rPr>
      </w:pPr>
      <w:r w:rsidRPr="00D34369">
        <w:rPr>
          <w:b/>
          <w:iCs/>
          <w:strike/>
          <w:sz w:val="22"/>
          <w:szCs w:val="22"/>
        </w:rPr>
        <w:t>2.</w:t>
      </w:r>
      <w:r>
        <w:rPr>
          <w:b/>
          <w:i/>
          <w:strike/>
          <w:sz w:val="22"/>
          <w:szCs w:val="22"/>
        </w:rPr>
        <w:tab/>
      </w:r>
      <w:r w:rsidR="00130651" w:rsidRPr="0032593A">
        <w:rPr>
          <w:b/>
          <w:i/>
          <w:strike/>
          <w:sz w:val="22"/>
          <w:szCs w:val="22"/>
        </w:rPr>
        <w:t>Applications for Conditional Use Permit Submitted Prior to the Effective Date of this Ordinance.</w:t>
      </w:r>
      <w:r w:rsidR="00130651" w:rsidRPr="0032593A">
        <w:rPr>
          <w:strike/>
          <w:sz w:val="22"/>
          <w:szCs w:val="22"/>
        </w:rPr>
        <w:t xml:space="preserve"> Complete applications filed prior to the effective date of this Ordinance may be approved under the provisions of the Zoning Ordinance in place prior to the effective date of this Ordinance. Applicants may elect to develop under the provisions of this Ordinance, but in that case shall comply with all provisions of this Ordinance. If a building </w:t>
      </w:r>
      <w:r w:rsidR="00130651" w:rsidRPr="0032593A">
        <w:rPr>
          <w:strike/>
          <w:sz w:val="22"/>
          <w:szCs w:val="22"/>
        </w:rPr>
        <w:lastRenderedPageBreak/>
        <w:t xml:space="preserve">permit application is not filed within 1 year of the date of approval of the use permit, the approval shall expire. If the building permit application expires, or once issued, the building permit expires, the conditional use permit approval shall also expire. No time extensions shall be permitted. </w:t>
      </w:r>
    </w:p>
    <w:p w14:paraId="41A76499" w14:textId="12424FF8" w:rsidR="00F5379C" w:rsidRPr="0032593A" w:rsidRDefault="0032593A" w:rsidP="0032593A">
      <w:pPr>
        <w:ind w:left="1440" w:hanging="720"/>
        <w:rPr>
          <w:strike/>
          <w:sz w:val="22"/>
          <w:szCs w:val="22"/>
        </w:rPr>
      </w:pPr>
      <w:r w:rsidRPr="00D34369">
        <w:rPr>
          <w:b/>
          <w:iCs/>
          <w:strike/>
          <w:sz w:val="22"/>
          <w:szCs w:val="22"/>
        </w:rPr>
        <w:t>3</w:t>
      </w:r>
      <w:r w:rsidRPr="0032593A">
        <w:rPr>
          <w:b/>
          <w:i/>
          <w:strike/>
          <w:sz w:val="22"/>
          <w:szCs w:val="22"/>
        </w:rPr>
        <w:t>.</w:t>
      </w:r>
      <w:r w:rsidRPr="0032593A">
        <w:rPr>
          <w:b/>
          <w:i/>
          <w:strike/>
          <w:sz w:val="22"/>
          <w:szCs w:val="22"/>
        </w:rPr>
        <w:tab/>
      </w:r>
      <w:r w:rsidR="00130651" w:rsidRPr="0032593A">
        <w:rPr>
          <w:b/>
          <w:i/>
          <w:strike/>
          <w:sz w:val="22"/>
          <w:szCs w:val="22"/>
        </w:rPr>
        <w:t>Applications for Rezoning Filed Prior to the Effective Date of this Ordinance.</w:t>
      </w:r>
      <w:r w:rsidR="00130651" w:rsidRPr="0032593A">
        <w:rPr>
          <w:strike/>
          <w:sz w:val="22"/>
          <w:szCs w:val="22"/>
        </w:rPr>
        <w:t xml:space="preserve"> Rezoning applications filed prior to the effective date of this Ordinance shall be governed by the provisions of the Zoning </w:t>
      </w:r>
      <w:proofErr w:type="gramStart"/>
      <w:r w:rsidR="00130651" w:rsidRPr="0032593A">
        <w:rPr>
          <w:strike/>
          <w:sz w:val="22"/>
          <w:szCs w:val="22"/>
        </w:rPr>
        <w:t>Ordinance in place</w:t>
      </w:r>
      <w:proofErr w:type="gramEnd"/>
      <w:r w:rsidR="00130651" w:rsidRPr="0032593A">
        <w:rPr>
          <w:strike/>
          <w:sz w:val="22"/>
          <w:szCs w:val="22"/>
        </w:rPr>
        <w:t xml:space="preserve"> prior to the effective date of this Ordinance. The applicant may elect to comply with this Ordinance by submitting a written preference when filing the application for rezoning with the Planning Division office, but in that case shall comply with all provisions of this Ordinance. If a building permit application is not filed within 3 years of the date of the effective date of this Ordinance, the approval to use the provisions of the previous Zoning Ordinance shall expire. If the building permit application expires, or once issued, the building permit expires, then any plans adopted as part of the approved rezoning shall be modified to comply with the provisions of this Ordinance. No time extensions shall be permitted. </w:t>
      </w:r>
    </w:p>
    <w:p w14:paraId="1A8A03A8" w14:textId="21FF206E" w:rsidR="00977266" w:rsidRPr="00185E50" w:rsidRDefault="00130651" w:rsidP="00505610">
      <w:pPr>
        <w:pStyle w:val="ListParagraph"/>
        <w:rPr>
          <w:sz w:val="22"/>
          <w:szCs w:val="22"/>
        </w:rPr>
      </w:pPr>
      <w:r w:rsidRPr="00185E50">
        <w:rPr>
          <w:b/>
          <w:sz w:val="22"/>
          <w:szCs w:val="22"/>
        </w:rPr>
        <w:t>Partially Constructed Project.</w:t>
      </w:r>
      <w:r w:rsidRPr="00185E50">
        <w:rPr>
          <w:sz w:val="22"/>
          <w:szCs w:val="22"/>
        </w:rPr>
        <w:t xml:space="preserve"> </w:t>
      </w:r>
      <w:r w:rsidR="00495325" w:rsidRPr="00495325">
        <w:rPr>
          <w:strike/>
          <w:sz w:val="22"/>
          <w:szCs w:val="22"/>
        </w:rPr>
        <w:t>I</w:t>
      </w:r>
      <w:r w:rsidR="00495325" w:rsidRPr="00495325">
        <w:rPr>
          <w:strike/>
          <w:sz w:val="22"/>
          <w:szCs w:val="22"/>
        </w:rPr>
        <w:t>f a project has begun construction or has been issued a building permit based on conditions described in Paragraphs B or C of this Section (above), but has started and stopped construction midway through the development of the site without receiving a completed certificate of occupancy, or has not completed all requirements associated with the project, such as installation of perimeter landscaping or completion of paving requirements, then such projects shall be allowed 3 years from the effective date of this Ordinance to restart and complete the remainder of the project based on the approved plan and construction permit(s). In the event the project is not restarted, or actively under construction before the 3 year period specified expires, the project shall have the option to be brought entirely into compliance with requirements of this Ordinance, or to apply for and be subject to all conditions and requirements of an approved Substantial Compliance Improvement Permit (SCIP), as specified in </w:t>
      </w:r>
      <w:hyperlink r:id="rId12" w:history="1">
        <w:r w:rsidR="00495325" w:rsidRPr="00495325">
          <w:rPr>
            <w:rStyle w:val="Hyperlink"/>
            <w:strike/>
            <w:color w:val="auto"/>
            <w:sz w:val="22"/>
            <w:szCs w:val="22"/>
            <w:u w:val="none"/>
          </w:rPr>
          <w:t>Title 11</w:t>
        </w:r>
      </w:hyperlink>
      <w:r w:rsidR="00495325" w:rsidRPr="00495325">
        <w:rPr>
          <w:strike/>
          <w:sz w:val="22"/>
          <w:szCs w:val="22"/>
        </w:rPr>
        <w:t>, </w:t>
      </w:r>
      <w:hyperlink r:id="rId13" w:history="1">
        <w:r w:rsidR="00495325" w:rsidRPr="00495325">
          <w:rPr>
            <w:rStyle w:val="Hyperlink"/>
            <w:strike/>
            <w:color w:val="auto"/>
            <w:sz w:val="22"/>
            <w:szCs w:val="22"/>
            <w:u w:val="none"/>
          </w:rPr>
          <w:t>Chapter 73</w:t>
        </w:r>
      </w:hyperlink>
      <w:r w:rsidR="00495325" w:rsidRPr="00495325">
        <w:rPr>
          <w:strike/>
          <w:sz w:val="22"/>
          <w:szCs w:val="22"/>
        </w:rPr>
        <w:t> of this ordinance.</w:t>
      </w:r>
    </w:p>
    <w:p w14:paraId="7D98B39A" w14:textId="19CC4589" w:rsidR="00DF7FBC" w:rsidRPr="00495325" w:rsidRDefault="00495325" w:rsidP="00202590">
      <w:pPr>
        <w:pStyle w:val="ListParagraph"/>
        <w:numPr>
          <w:ilvl w:val="3"/>
          <w:numId w:val="6"/>
        </w:numPr>
        <w:rPr>
          <w:b/>
          <w:bCs/>
          <w:sz w:val="22"/>
          <w:szCs w:val="22"/>
        </w:rPr>
      </w:pPr>
      <w:r w:rsidRPr="00495325">
        <w:rPr>
          <w:b/>
          <w:bCs/>
          <w:sz w:val="22"/>
          <w:szCs w:val="22"/>
        </w:rPr>
        <w:t>IF A PROJECT HAS A VALID BUILDING PERMIT AND CONSTRUCTION HAS STARTED BUT HALTED PRIOR TO COMPLETION, AND A CERTIFICATE OF OCCUPANCY HAS NOT BEEN ISSUED, THE PROJECT SHALL</w:t>
      </w:r>
      <w:r w:rsidR="006C7276">
        <w:rPr>
          <w:b/>
          <w:bCs/>
          <w:sz w:val="22"/>
          <w:szCs w:val="22"/>
        </w:rPr>
        <w:t>,</w:t>
      </w:r>
      <w:r w:rsidRPr="00495325">
        <w:rPr>
          <w:b/>
          <w:bCs/>
          <w:sz w:val="22"/>
          <w:szCs w:val="22"/>
        </w:rPr>
        <w:t xml:space="preserve"> WITHIN</w:t>
      </w:r>
      <w:r w:rsidRPr="00495325" w:rsidDel="007C5A96">
        <w:rPr>
          <w:b/>
          <w:bCs/>
          <w:sz w:val="22"/>
          <w:szCs w:val="22"/>
        </w:rPr>
        <w:t xml:space="preserve"> </w:t>
      </w:r>
      <w:r w:rsidRPr="00495325">
        <w:rPr>
          <w:b/>
          <w:bCs/>
          <w:sz w:val="22"/>
          <w:szCs w:val="22"/>
        </w:rPr>
        <w:t xml:space="preserve">THREE (3) YEARS FROM THE EFFECTIVE DATE OF THIS ORDINANCE, RESUME WORK AND COMPLETE ALL REMAINING ELEMENTS IN ACCORDANCE WITH THE APPROVED PLAN AND BUILDING PERMIT(S). </w:t>
      </w:r>
    </w:p>
    <w:p w14:paraId="2BEA5396" w14:textId="6DCA186B" w:rsidR="00BB7E69" w:rsidRPr="00495325" w:rsidRDefault="00495325" w:rsidP="006C7276">
      <w:pPr>
        <w:pStyle w:val="ListParagraph"/>
        <w:numPr>
          <w:ilvl w:val="3"/>
          <w:numId w:val="6"/>
        </w:numPr>
        <w:spacing w:after="120"/>
        <w:rPr>
          <w:b/>
          <w:bCs/>
          <w:sz w:val="22"/>
          <w:szCs w:val="22"/>
        </w:rPr>
      </w:pPr>
      <w:r w:rsidRPr="00495325">
        <w:rPr>
          <w:b/>
          <w:bCs/>
          <w:sz w:val="22"/>
          <w:szCs w:val="22"/>
        </w:rPr>
        <w:t xml:space="preserve">IN THE EVENT THE PROJECT IS NOT RESTARTED, OR ACTIVELY UNDER CONSTRUCTION BEFORE THE THREE (3) YEAR PERIOD SPECIFIED LAPSES, THE PROJECT SHALL HAVE THE OPTION TO BE BROUGHT ENTIRELY INTO COMPLIANCE WITH REQUIREMENTS OF THIS ORDINANCE, OR TO APPLY FOR AND BE SUBJECT TO ALL CONDITIONS AND REQUIREMENTS OF AN APPROVED SUBSTANTIAL COMPLIANCE IMPROVEMENT PERMIT (SCIP), AS SPECIFIED IN CHAPTER 73 OF THIS ORDINANCE. </w:t>
      </w:r>
    </w:p>
    <w:p w14:paraId="6B592CA4" w14:textId="13A73266" w:rsidR="00530D6D" w:rsidRPr="00BB7E69" w:rsidRDefault="00530D6D" w:rsidP="00530D6D">
      <w:pPr>
        <w:pStyle w:val="ListParagraph"/>
        <w:numPr>
          <w:ilvl w:val="0"/>
          <w:numId w:val="0"/>
        </w:numPr>
        <w:ind w:left="1440" w:hanging="1440"/>
        <w:jc w:val="center"/>
        <w:rPr>
          <w:sz w:val="22"/>
          <w:szCs w:val="22"/>
        </w:rPr>
      </w:pPr>
      <w:r>
        <w:rPr>
          <w:sz w:val="22"/>
          <w:szCs w:val="22"/>
        </w:rPr>
        <w:t>…</w:t>
      </w:r>
    </w:p>
    <w:p w14:paraId="184B0FDC" w14:textId="2A66C58E" w:rsidR="00BB7E69" w:rsidRPr="00BB7E69" w:rsidRDefault="00BB7E69" w:rsidP="00BB7E69">
      <w:pPr>
        <w:pStyle w:val="ListBullet"/>
        <w:tabs>
          <w:tab w:val="clear" w:pos="360"/>
        </w:tabs>
        <w:ind w:left="0" w:firstLine="0"/>
        <w:jc w:val="left"/>
        <w:rPr>
          <w:u w:val="double"/>
        </w:rPr>
      </w:pPr>
      <w:r w:rsidRPr="00BB7E69">
        <w:rPr>
          <w:b/>
          <w:bCs/>
          <w:u w:val="single"/>
        </w:rPr>
        <w:t xml:space="preserve">Section </w:t>
      </w:r>
      <w:r>
        <w:rPr>
          <w:b/>
          <w:bCs/>
          <w:u w:val="single"/>
        </w:rPr>
        <w:t>2</w:t>
      </w:r>
      <w:r w:rsidRPr="00BB7E69">
        <w:t xml:space="preserve">: That Mesa City Code Title </w:t>
      </w:r>
      <w:r>
        <w:t xml:space="preserve">11 </w:t>
      </w:r>
      <w:r w:rsidRPr="00BB7E69">
        <w:t>Section 11-</w:t>
      </w:r>
      <w:r>
        <w:t>1</w:t>
      </w:r>
      <w:r w:rsidR="00530D6D">
        <w:t>1</w:t>
      </w:r>
      <w:r>
        <w:t>-7</w:t>
      </w:r>
      <w:r w:rsidRPr="00BB7E69">
        <w:t xml:space="preserve"> </w:t>
      </w:r>
      <w:r>
        <w:t>is hereby amended</w:t>
      </w:r>
      <w:r w:rsidRPr="00BB7E69">
        <w:rPr>
          <w:rStyle w:val="DeltaViewInsertion"/>
          <w:color w:val="auto"/>
          <w:u w:val="none"/>
        </w:rPr>
        <w:t xml:space="preserve"> as follows:</w:t>
      </w:r>
    </w:p>
    <w:p w14:paraId="236FBEC7" w14:textId="57955E2F" w:rsidR="00F5379C" w:rsidRPr="00185E50" w:rsidRDefault="00130651" w:rsidP="003F4FBC">
      <w:pPr>
        <w:pStyle w:val="Heading2"/>
        <w:rPr>
          <w:strike/>
          <w:sz w:val="22"/>
        </w:rPr>
      </w:pPr>
      <w:r w:rsidRPr="00185E50">
        <w:rPr>
          <w:sz w:val="22"/>
        </w:rPr>
        <w:lastRenderedPageBreak/>
        <w:t>11-11-7:</w:t>
      </w:r>
      <w:r w:rsidR="003F4FBC" w:rsidRPr="00185E50">
        <w:rPr>
          <w:sz w:val="22"/>
        </w:rPr>
        <w:t xml:space="preserve"> </w:t>
      </w:r>
      <w:r w:rsidR="00F154A1" w:rsidRPr="00185E50">
        <w:rPr>
          <w:sz w:val="22"/>
        </w:rPr>
        <w:t xml:space="preserve">- </w:t>
      </w:r>
      <w:r w:rsidR="000E2989" w:rsidRPr="00185E50">
        <w:rPr>
          <w:sz w:val="22"/>
        </w:rPr>
        <w:t>DEVELOPMENT</w:t>
      </w:r>
      <w:r w:rsidR="00EB3527" w:rsidRPr="00185E50">
        <w:rPr>
          <w:sz w:val="22"/>
        </w:rPr>
        <w:t xml:space="preserve"> PLAN </w:t>
      </w:r>
      <w:r w:rsidRPr="00185E50">
        <w:rPr>
          <w:sz w:val="22"/>
        </w:rPr>
        <w:t>EXPIRATION</w:t>
      </w:r>
      <w:r w:rsidR="008C5C0D" w:rsidRPr="00185E50">
        <w:rPr>
          <w:sz w:val="22"/>
        </w:rPr>
        <w:t xml:space="preserve">S </w:t>
      </w:r>
      <w:r w:rsidRPr="00185E50">
        <w:rPr>
          <w:sz w:val="22"/>
        </w:rPr>
        <w:t xml:space="preserve">AND </w:t>
      </w:r>
      <w:r w:rsidR="008C5C0D" w:rsidRPr="00185E50">
        <w:rPr>
          <w:sz w:val="22"/>
        </w:rPr>
        <w:t>EXTEN</w:t>
      </w:r>
      <w:r w:rsidR="00C6215B" w:rsidRPr="00185E50">
        <w:rPr>
          <w:sz w:val="22"/>
        </w:rPr>
        <w:t xml:space="preserve">SIONS </w:t>
      </w:r>
      <w:r w:rsidRPr="00185E50">
        <w:rPr>
          <w:strike/>
          <w:sz w:val="22"/>
        </w:rPr>
        <w:t>RENEWAL OF SITE PLAN REVIEWS</w:t>
      </w:r>
    </w:p>
    <w:p w14:paraId="6C418C14" w14:textId="32BEB9A7" w:rsidR="00D97ABE" w:rsidRPr="00185E50" w:rsidRDefault="00D97ABE" w:rsidP="00D97ABE">
      <w:pPr>
        <w:rPr>
          <w:b/>
          <w:bCs/>
          <w:sz w:val="22"/>
          <w:szCs w:val="22"/>
        </w:rPr>
      </w:pPr>
      <w:r w:rsidRPr="00185E50">
        <w:rPr>
          <w:b/>
          <w:bCs/>
          <w:sz w:val="22"/>
          <w:szCs w:val="22"/>
        </w:rPr>
        <w:t xml:space="preserve">THE EXPIRATION AND </w:t>
      </w:r>
      <w:r w:rsidR="00287D45" w:rsidRPr="00185E50">
        <w:rPr>
          <w:b/>
          <w:bCs/>
          <w:sz w:val="22"/>
          <w:szCs w:val="22"/>
        </w:rPr>
        <w:t>EXTENSION</w:t>
      </w:r>
      <w:r w:rsidRPr="00185E50">
        <w:rPr>
          <w:b/>
          <w:bCs/>
          <w:sz w:val="22"/>
          <w:szCs w:val="22"/>
        </w:rPr>
        <w:t xml:space="preserve"> OF </w:t>
      </w:r>
      <w:r w:rsidR="00281AB7" w:rsidRPr="00185E50">
        <w:rPr>
          <w:b/>
          <w:bCs/>
          <w:sz w:val="22"/>
          <w:szCs w:val="22"/>
        </w:rPr>
        <w:t>DEVELOPMENT</w:t>
      </w:r>
      <w:r w:rsidRPr="00185E50">
        <w:rPr>
          <w:b/>
          <w:bCs/>
          <w:sz w:val="22"/>
          <w:szCs w:val="22"/>
        </w:rPr>
        <w:t xml:space="preserve"> PLAN APPROVALS FOLLOW</w:t>
      </w:r>
      <w:r w:rsidR="00A43058" w:rsidRPr="00185E50">
        <w:rPr>
          <w:b/>
          <w:bCs/>
          <w:sz w:val="22"/>
          <w:szCs w:val="22"/>
        </w:rPr>
        <w:t xml:space="preserve"> ANY PROCEDURES SET FORTH IN THE APPLICABLE COMMUNITY PLAN, OR, IF NOT ADDRESSED IN THE APPLICABLE COMMUNITY PLAN, </w:t>
      </w:r>
      <w:r w:rsidRPr="00185E50">
        <w:rPr>
          <w:b/>
          <w:bCs/>
          <w:sz w:val="22"/>
          <w:szCs w:val="22"/>
        </w:rPr>
        <w:t xml:space="preserve">THE COMMON PROCEDURES FOR APPROVALS AND </w:t>
      </w:r>
      <w:r w:rsidR="00287D45" w:rsidRPr="00185E50">
        <w:rPr>
          <w:b/>
          <w:bCs/>
          <w:sz w:val="22"/>
          <w:szCs w:val="22"/>
        </w:rPr>
        <w:t>EXTENSION</w:t>
      </w:r>
      <w:r w:rsidRPr="00185E50">
        <w:rPr>
          <w:b/>
          <w:bCs/>
          <w:sz w:val="22"/>
          <w:szCs w:val="22"/>
        </w:rPr>
        <w:t xml:space="preserve">S IN SECTION 11-67-9 OF THE ZONING ORDINANCE.  </w:t>
      </w:r>
    </w:p>
    <w:p w14:paraId="10F69237" w14:textId="5581CF05" w:rsidR="00F5379C" w:rsidRPr="00F178EB" w:rsidRDefault="00F178EB" w:rsidP="00F178EB">
      <w:pPr>
        <w:ind w:left="720" w:hanging="720"/>
        <w:rPr>
          <w:strike/>
          <w:sz w:val="22"/>
          <w:szCs w:val="22"/>
        </w:rPr>
      </w:pPr>
      <w:r>
        <w:rPr>
          <w:b/>
          <w:strike/>
          <w:sz w:val="22"/>
          <w:szCs w:val="22"/>
        </w:rPr>
        <w:t>A.</w:t>
      </w:r>
      <w:r>
        <w:rPr>
          <w:b/>
          <w:strike/>
          <w:sz w:val="22"/>
          <w:szCs w:val="22"/>
        </w:rPr>
        <w:tab/>
      </w:r>
      <w:r w:rsidR="00130651" w:rsidRPr="00F178EB">
        <w:rPr>
          <w:b/>
          <w:strike/>
          <w:sz w:val="22"/>
          <w:szCs w:val="22"/>
        </w:rPr>
        <w:t>Expiration.</w:t>
      </w:r>
      <w:r w:rsidR="00130651" w:rsidRPr="00F178EB">
        <w:rPr>
          <w:strike/>
          <w:sz w:val="22"/>
          <w:szCs w:val="22"/>
        </w:rPr>
        <w:t xml:space="preserve"> The approval of a site plan shall </w:t>
      </w:r>
      <w:proofErr w:type="gramStart"/>
      <w:r w:rsidR="00130651" w:rsidRPr="00F178EB">
        <w:rPr>
          <w:strike/>
          <w:sz w:val="22"/>
          <w:szCs w:val="22"/>
        </w:rPr>
        <w:t xml:space="preserve">expire </w:t>
      </w:r>
      <w:r w:rsidR="00B7538E" w:rsidRPr="00F178EB">
        <w:rPr>
          <w:b/>
          <w:strike/>
          <w:sz w:val="22"/>
          <w:szCs w:val="22"/>
        </w:rPr>
        <w:t xml:space="preserve"> </w:t>
      </w:r>
      <w:r w:rsidR="00130651" w:rsidRPr="00F178EB">
        <w:rPr>
          <w:strike/>
          <w:sz w:val="22"/>
          <w:szCs w:val="22"/>
        </w:rPr>
        <w:t>2</w:t>
      </w:r>
      <w:proofErr w:type="gramEnd"/>
      <w:r w:rsidR="00130651" w:rsidRPr="00F178EB">
        <w:rPr>
          <w:strike/>
          <w:sz w:val="22"/>
          <w:szCs w:val="22"/>
        </w:rPr>
        <w:t xml:space="preserve"> years following the date of the approval, unless a building permit has been issued</w:t>
      </w:r>
      <w:r w:rsidR="00FB072E" w:rsidRPr="00F178EB">
        <w:rPr>
          <w:strike/>
          <w:sz w:val="22"/>
          <w:szCs w:val="22"/>
        </w:rPr>
        <w:t xml:space="preserve"> and construction diligently pursued.</w:t>
      </w:r>
      <w:r w:rsidR="00130651" w:rsidRPr="00F178EB">
        <w:rPr>
          <w:strike/>
          <w:sz w:val="22"/>
          <w:szCs w:val="22"/>
        </w:rPr>
        <w:t xml:space="preserve"> </w:t>
      </w:r>
    </w:p>
    <w:p w14:paraId="5E540B1D" w14:textId="7ADE2441" w:rsidR="00F5379C" w:rsidRPr="00185E50" w:rsidRDefault="00F178EB" w:rsidP="00F178EB">
      <w:pPr>
        <w:pStyle w:val="ListParagraph"/>
        <w:numPr>
          <w:ilvl w:val="0"/>
          <w:numId w:val="0"/>
        </w:numPr>
        <w:ind w:left="720" w:hanging="720"/>
        <w:rPr>
          <w:strike/>
          <w:sz w:val="22"/>
          <w:szCs w:val="22"/>
        </w:rPr>
      </w:pPr>
      <w:r>
        <w:rPr>
          <w:b/>
          <w:strike/>
          <w:sz w:val="22"/>
          <w:szCs w:val="22"/>
        </w:rPr>
        <w:t>B.</w:t>
      </w:r>
      <w:r>
        <w:rPr>
          <w:b/>
          <w:strike/>
          <w:sz w:val="22"/>
          <w:szCs w:val="22"/>
        </w:rPr>
        <w:tab/>
      </w:r>
      <w:r w:rsidR="00130651" w:rsidRPr="00185E50">
        <w:rPr>
          <w:b/>
          <w:strike/>
          <w:sz w:val="22"/>
          <w:szCs w:val="22"/>
        </w:rPr>
        <w:t>Extension.</w:t>
      </w:r>
      <w:r w:rsidR="00130651" w:rsidRPr="00185E50">
        <w:rPr>
          <w:strike/>
          <w:sz w:val="22"/>
          <w:szCs w:val="22"/>
        </w:rPr>
        <w:t xml:space="preserve"> Site plan approval may be extended once for a period of not more than an additional two years by the Planning Director. Application for an extension shall be made in writing not</w:t>
      </w:r>
      <w:r w:rsidR="00832BB0" w:rsidRPr="00185E50">
        <w:rPr>
          <w:strike/>
          <w:sz w:val="22"/>
          <w:szCs w:val="22"/>
        </w:rPr>
        <w:t xml:space="preserve"> </w:t>
      </w:r>
      <w:r w:rsidR="00832BB0" w:rsidRPr="00185E50">
        <w:rPr>
          <w:b/>
          <w:strike/>
          <w:sz w:val="22"/>
          <w:szCs w:val="22"/>
        </w:rPr>
        <w:t xml:space="preserve">         </w:t>
      </w:r>
      <w:r w:rsidR="00130651" w:rsidRPr="00185E50" w:rsidDel="009369CC">
        <w:rPr>
          <w:strike/>
          <w:sz w:val="22"/>
          <w:szCs w:val="22"/>
        </w:rPr>
        <w:t xml:space="preserve"> </w:t>
      </w:r>
      <w:r w:rsidR="00130651" w:rsidRPr="00185E50">
        <w:rPr>
          <w:strike/>
          <w:sz w:val="22"/>
          <w:szCs w:val="22"/>
        </w:rPr>
        <w:t xml:space="preserve">less than </w:t>
      </w:r>
      <w:proofErr w:type="gramStart"/>
      <w:r w:rsidR="00130651" w:rsidRPr="00185E50">
        <w:rPr>
          <w:strike/>
          <w:sz w:val="22"/>
          <w:szCs w:val="22"/>
        </w:rPr>
        <w:t xml:space="preserve">30 </w:t>
      </w:r>
      <w:r w:rsidR="00F240E9" w:rsidRPr="00185E50">
        <w:rPr>
          <w:strike/>
          <w:sz w:val="22"/>
          <w:szCs w:val="22"/>
        </w:rPr>
        <w:t xml:space="preserve"> </w:t>
      </w:r>
      <w:r w:rsidR="00130651" w:rsidRPr="00185E50">
        <w:rPr>
          <w:strike/>
          <w:sz w:val="22"/>
          <w:szCs w:val="22"/>
        </w:rPr>
        <w:t>days</w:t>
      </w:r>
      <w:proofErr w:type="gramEnd"/>
      <w:r w:rsidR="00130651" w:rsidRPr="00185E50">
        <w:rPr>
          <w:strike/>
          <w:sz w:val="22"/>
          <w:szCs w:val="22"/>
        </w:rPr>
        <w:t xml:space="preserve"> after and not more than 60 days before the expiration of the original </w:t>
      </w:r>
      <w:proofErr w:type="gramStart"/>
      <w:r w:rsidR="00130651" w:rsidRPr="00185E50">
        <w:rPr>
          <w:strike/>
          <w:sz w:val="22"/>
          <w:szCs w:val="22"/>
        </w:rPr>
        <w:t>approval</w:t>
      </w:r>
      <w:r w:rsidR="00F240E9" w:rsidRPr="00185E50">
        <w:rPr>
          <w:strike/>
          <w:sz w:val="22"/>
          <w:szCs w:val="22"/>
        </w:rPr>
        <w:t xml:space="preserve"> </w:t>
      </w:r>
      <w:r w:rsidR="00F240E9" w:rsidRPr="00185E50">
        <w:rPr>
          <w:b/>
          <w:strike/>
          <w:sz w:val="22"/>
          <w:szCs w:val="22"/>
        </w:rPr>
        <w:t xml:space="preserve"> </w:t>
      </w:r>
      <w:r w:rsidR="00130651" w:rsidRPr="00185E50">
        <w:rPr>
          <w:strike/>
          <w:sz w:val="22"/>
          <w:szCs w:val="22"/>
        </w:rPr>
        <w:t>.</w:t>
      </w:r>
      <w:proofErr w:type="gramEnd"/>
      <w:r w:rsidR="00130651" w:rsidRPr="00185E50">
        <w:rPr>
          <w:strike/>
          <w:sz w:val="22"/>
          <w:szCs w:val="22"/>
        </w:rPr>
        <w:t xml:space="preserve"> The Planning Director may extend </w:t>
      </w:r>
      <w:proofErr w:type="gramStart"/>
      <w:r w:rsidR="00130651" w:rsidRPr="00185E50">
        <w:rPr>
          <w:strike/>
          <w:sz w:val="22"/>
          <w:szCs w:val="22"/>
        </w:rPr>
        <w:t>a site</w:t>
      </w:r>
      <w:proofErr w:type="gramEnd"/>
      <w:r w:rsidR="00130651" w:rsidRPr="00185E50">
        <w:rPr>
          <w:strike/>
          <w:sz w:val="22"/>
          <w:szCs w:val="22"/>
        </w:rPr>
        <w:t xml:space="preserve"> plan approval if the site plan remains consistent with the purpose and intent of this Chapter, the Community Plan, and the applicable Development Unit Plan. </w:t>
      </w:r>
    </w:p>
    <w:p w14:paraId="593B4E25" w14:textId="160F65E2" w:rsidR="00F5379C" w:rsidRPr="00185E50" w:rsidRDefault="00F178EB" w:rsidP="00F178EB">
      <w:pPr>
        <w:pStyle w:val="ListParagraph"/>
        <w:numPr>
          <w:ilvl w:val="0"/>
          <w:numId w:val="0"/>
        </w:numPr>
        <w:ind w:left="720" w:hanging="720"/>
        <w:rPr>
          <w:strike/>
          <w:sz w:val="22"/>
          <w:szCs w:val="22"/>
        </w:rPr>
      </w:pPr>
      <w:r>
        <w:rPr>
          <w:b/>
          <w:strike/>
          <w:sz w:val="22"/>
          <w:szCs w:val="22"/>
        </w:rPr>
        <w:t>C.</w:t>
      </w:r>
      <w:r>
        <w:rPr>
          <w:b/>
          <w:strike/>
          <w:sz w:val="22"/>
          <w:szCs w:val="22"/>
        </w:rPr>
        <w:tab/>
      </w:r>
      <w:r w:rsidR="00130651" w:rsidRPr="00185E50">
        <w:rPr>
          <w:b/>
          <w:strike/>
          <w:sz w:val="22"/>
          <w:szCs w:val="22"/>
        </w:rPr>
        <w:t>New Application.</w:t>
      </w:r>
      <w:r w:rsidR="00130651" w:rsidRPr="00185E50">
        <w:rPr>
          <w:strike/>
          <w:sz w:val="22"/>
          <w:szCs w:val="22"/>
        </w:rPr>
        <w:t xml:space="preserve"> If the approval of a site plan expires and an extension to the approval is not, or cannot, be granted, a new application for Site Plan Review shall be filed. </w:t>
      </w:r>
    </w:p>
    <w:p w14:paraId="125CB7AC" w14:textId="512EFB49" w:rsidR="00BB7E69" w:rsidRPr="00BB7E69" w:rsidRDefault="00BB7E69" w:rsidP="00BB7E69">
      <w:pPr>
        <w:pStyle w:val="ListBullet"/>
        <w:tabs>
          <w:tab w:val="clear" w:pos="360"/>
        </w:tabs>
        <w:ind w:left="0" w:firstLine="0"/>
        <w:jc w:val="left"/>
        <w:rPr>
          <w:u w:val="double"/>
        </w:rPr>
      </w:pPr>
      <w:r w:rsidRPr="00BB7E69">
        <w:rPr>
          <w:b/>
          <w:bCs/>
          <w:u w:val="single"/>
        </w:rPr>
        <w:t xml:space="preserve">Section </w:t>
      </w:r>
      <w:r>
        <w:rPr>
          <w:b/>
          <w:bCs/>
          <w:u w:val="single"/>
        </w:rPr>
        <w:t>3</w:t>
      </w:r>
      <w:r w:rsidRPr="00BB7E69">
        <w:t xml:space="preserve">: That Mesa City Code Title </w:t>
      </w:r>
      <w:r>
        <w:t xml:space="preserve">11 </w:t>
      </w:r>
      <w:r w:rsidRPr="00BB7E69">
        <w:t>Section 11-</w:t>
      </w:r>
      <w:r>
        <w:t>20-2 is hereby amended</w:t>
      </w:r>
      <w:r w:rsidRPr="00BB7E69">
        <w:rPr>
          <w:rStyle w:val="DeltaViewInsertion"/>
          <w:color w:val="auto"/>
          <w:u w:val="none"/>
        </w:rPr>
        <w:t xml:space="preserve"> as follows:</w:t>
      </w:r>
    </w:p>
    <w:p w14:paraId="36471D7F" w14:textId="5FC12F7F" w:rsidR="00585F24" w:rsidRPr="00185E50" w:rsidRDefault="00585F24" w:rsidP="00585F24">
      <w:pPr>
        <w:pStyle w:val="Heading2"/>
        <w:rPr>
          <w:sz w:val="22"/>
        </w:rPr>
      </w:pPr>
      <w:r w:rsidRPr="00185E50">
        <w:rPr>
          <w:sz w:val="22"/>
        </w:rPr>
        <w:t>11-20-2: - LAND USE REGULATIONS</w:t>
      </w:r>
    </w:p>
    <w:p w14:paraId="726BCA7D" w14:textId="6DF2A0B5" w:rsidR="00585F24" w:rsidRPr="00185E50" w:rsidRDefault="00585F24" w:rsidP="00585F24">
      <w:pPr>
        <w:ind w:left="720" w:hanging="720"/>
        <w:rPr>
          <w:sz w:val="22"/>
          <w:szCs w:val="22"/>
        </w:rPr>
      </w:pPr>
      <w:r w:rsidRPr="00185E50">
        <w:rPr>
          <w:sz w:val="22"/>
          <w:szCs w:val="22"/>
        </w:rPr>
        <w:t>A.</w:t>
      </w:r>
      <w:r w:rsidRPr="00185E50">
        <w:rPr>
          <w:sz w:val="22"/>
          <w:szCs w:val="22"/>
        </w:rPr>
        <w:tab/>
        <w:t xml:space="preserve">The Age-Specific </w:t>
      </w:r>
      <w:proofErr w:type="spellStart"/>
      <w:r w:rsidRPr="007E063B">
        <w:rPr>
          <w:strike/>
          <w:sz w:val="22"/>
          <w:szCs w:val="22"/>
        </w:rPr>
        <w:t>o</w:t>
      </w:r>
      <w:r w:rsidR="007E063B" w:rsidRPr="007E063B">
        <w:rPr>
          <w:b/>
          <w:bCs/>
          <w:sz w:val="22"/>
          <w:szCs w:val="22"/>
        </w:rPr>
        <w:t>O</w:t>
      </w:r>
      <w:r w:rsidRPr="00185E50">
        <w:rPr>
          <w:sz w:val="22"/>
          <w:szCs w:val="22"/>
        </w:rPr>
        <w:t>verlay</w:t>
      </w:r>
      <w:proofErr w:type="spellEnd"/>
      <w:r w:rsidRPr="00185E50">
        <w:rPr>
          <w:sz w:val="22"/>
          <w:szCs w:val="22"/>
        </w:rPr>
        <w:t xml:space="preserve"> </w:t>
      </w:r>
      <w:proofErr w:type="spellStart"/>
      <w:r w:rsidRPr="007E063B">
        <w:rPr>
          <w:strike/>
          <w:sz w:val="22"/>
          <w:szCs w:val="22"/>
        </w:rPr>
        <w:t>d</w:t>
      </w:r>
      <w:r w:rsidR="007E063B" w:rsidRPr="007E063B">
        <w:rPr>
          <w:b/>
          <w:bCs/>
          <w:sz w:val="22"/>
          <w:szCs w:val="22"/>
        </w:rPr>
        <w:t>D</w:t>
      </w:r>
      <w:r w:rsidRPr="00185E50">
        <w:rPr>
          <w:sz w:val="22"/>
          <w:szCs w:val="22"/>
        </w:rPr>
        <w:t>istrict</w:t>
      </w:r>
      <w:proofErr w:type="spellEnd"/>
      <w:r w:rsidRPr="00185E50">
        <w:rPr>
          <w:sz w:val="22"/>
          <w:szCs w:val="22"/>
        </w:rPr>
        <w:t xml:space="preserve"> is to be used in conjunction with an underlying residential zoning district, thereby permitting the same uses as the underlying base zoning district.</w:t>
      </w:r>
    </w:p>
    <w:p w14:paraId="4C1FA28F" w14:textId="41D8E3F1" w:rsidR="00585F24" w:rsidRPr="00185E50" w:rsidRDefault="00585F24" w:rsidP="00585F24">
      <w:pPr>
        <w:ind w:left="1440" w:hanging="720"/>
        <w:rPr>
          <w:sz w:val="22"/>
          <w:szCs w:val="22"/>
        </w:rPr>
      </w:pPr>
      <w:r w:rsidRPr="00185E50">
        <w:rPr>
          <w:sz w:val="22"/>
          <w:szCs w:val="22"/>
        </w:rPr>
        <w:t>1.</w:t>
      </w:r>
      <w:r w:rsidRPr="00185E50">
        <w:rPr>
          <w:sz w:val="22"/>
          <w:szCs w:val="22"/>
        </w:rPr>
        <w:tab/>
        <w:t>Each dwelling unit, if occupied, shall be occupied by at least</w:t>
      </w:r>
      <w:r w:rsidR="007E063B">
        <w:rPr>
          <w:sz w:val="22"/>
          <w:szCs w:val="22"/>
        </w:rPr>
        <w:t xml:space="preserve"> </w:t>
      </w:r>
      <w:r w:rsidR="007E063B" w:rsidRPr="007E063B">
        <w:rPr>
          <w:b/>
          <w:bCs/>
          <w:sz w:val="22"/>
          <w:szCs w:val="22"/>
        </w:rPr>
        <w:t>ONE</w:t>
      </w:r>
      <w:r w:rsidRPr="007E063B">
        <w:rPr>
          <w:b/>
          <w:bCs/>
          <w:sz w:val="22"/>
          <w:szCs w:val="22"/>
        </w:rPr>
        <w:t xml:space="preserve"> </w:t>
      </w:r>
      <w:r w:rsidR="007E063B" w:rsidRPr="007E063B">
        <w:rPr>
          <w:b/>
          <w:bCs/>
          <w:sz w:val="22"/>
          <w:szCs w:val="22"/>
        </w:rPr>
        <w:t>(</w:t>
      </w:r>
      <w:r w:rsidRPr="00185E50">
        <w:rPr>
          <w:sz w:val="22"/>
          <w:szCs w:val="22"/>
        </w:rPr>
        <w:t>1</w:t>
      </w:r>
      <w:r w:rsidR="007E063B" w:rsidRPr="007E063B">
        <w:rPr>
          <w:b/>
          <w:bCs/>
          <w:sz w:val="22"/>
          <w:szCs w:val="22"/>
        </w:rPr>
        <w:t>)</w:t>
      </w:r>
      <w:r w:rsidRPr="00185E50">
        <w:rPr>
          <w:sz w:val="22"/>
          <w:szCs w:val="22"/>
        </w:rPr>
        <w:t xml:space="preserve"> person not less than 55 years of age. Unless a person of not less than 55 years of age also occupies the residence, no person less than 55 years of age shall reside in any dwelling unit for a period of time exceeding 90 days, unless except pursuant to an Administrative Use Permit issued in accordance with </w:t>
      </w:r>
      <w:hyperlink r:id="rId14" w:history="1">
        <w:r w:rsidRPr="00185E50">
          <w:rPr>
            <w:sz w:val="22"/>
            <w:szCs w:val="22"/>
          </w:rPr>
          <w:t>Chapter 70</w:t>
        </w:r>
      </w:hyperlink>
      <w:r w:rsidRPr="00185E50">
        <w:rPr>
          <w:sz w:val="22"/>
          <w:szCs w:val="22"/>
        </w:rPr>
        <w:t>, Conditional Use Permits. Evaluation and Issuance of the Administrative Use Permit shall be based on the following criteria:</w:t>
      </w:r>
    </w:p>
    <w:p w14:paraId="09880058" w14:textId="28B9F055" w:rsidR="00585F24" w:rsidRPr="00185E50" w:rsidRDefault="00585F24" w:rsidP="00585F24">
      <w:pPr>
        <w:ind w:left="2160" w:hanging="720"/>
        <w:rPr>
          <w:sz w:val="22"/>
          <w:szCs w:val="22"/>
        </w:rPr>
      </w:pPr>
      <w:r w:rsidRPr="00185E50">
        <w:rPr>
          <w:strike/>
          <w:sz w:val="22"/>
          <w:szCs w:val="22"/>
        </w:rPr>
        <w:t>(a)</w:t>
      </w:r>
      <w:r w:rsidRPr="00185E50">
        <w:rPr>
          <w:b/>
          <w:bCs/>
          <w:sz w:val="22"/>
          <w:szCs w:val="22"/>
        </w:rPr>
        <w:t>A.</w:t>
      </w:r>
      <w:r w:rsidRPr="00185E50">
        <w:rPr>
          <w:sz w:val="22"/>
          <w:szCs w:val="22"/>
        </w:rPr>
        <w:tab/>
        <w:t xml:space="preserve">The residence has been occupied by some </w:t>
      </w:r>
      <w:proofErr w:type="gramStart"/>
      <w:r w:rsidRPr="00185E50">
        <w:rPr>
          <w:sz w:val="22"/>
          <w:szCs w:val="22"/>
        </w:rPr>
        <w:t>person</w:t>
      </w:r>
      <w:proofErr w:type="gramEnd"/>
      <w:r w:rsidRPr="00185E50">
        <w:rPr>
          <w:sz w:val="22"/>
          <w:szCs w:val="22"/>
        </w:rPr>
        <w:t xml:space="preserve"> of not less than 55 years of age within the last 12 months.</w:t>
      </w:r>
    </w:p>
    <w:p w14:paraId="301ED128" w14:textId="4A0BA104" w:rsidR="00585F24" w:rsidRPr="00185E50" w:rsidRDefault="00585F24" w:rsidP="00585F24">
      <w:pPr>
        <w:ind w:left="2160" w:hanging="720"/>
        <w:rPr>
          <w:sz w:val="22"/>
          <w:szCs w:val="22"/>
        </w:rPr>
      </w:pPr>
      <w:r w:rsidRPr="00185E50">
        <w:rPr>
          <w:strike/>
          <w:sz w:val="22"/>
          <w:szCs w:val="22"/>
        </w:rPr>
        <w:t>(b)</w:t>
      </w:r>
      <w:r w:rsidRPr="00185E50">
        <w:rPr>
          <w:b/>
          <w:bCs/>
          <w:sz w:val="22"/>
          <w:szCs w:val="22"/>
        </w:rPr>
        <w:t>B.</w:t>
      </w:r>
      <w:r w:rsidRPr="00185E50">
        <w:rPr>
          <w:sz w:val="22"/>
          <w:szCs w:val="22"/>
        </w:rPr>
        <w:tab/>
        <w:t>The person that is less than 55 years of age is a spouse or blood relative related to the previous occupant mentioned in (a), above, or listed as a recipient of the estate or trust of the previous occupant.</w:t>
      </w:r>
    </w:p>
    <w:p w14:paraId="302D111B" w14:textId="43ADAAC5" w:rsidR="00585F24" w:rsidRPr="00185E50" w:rsidRDefault="00585F24" w:rsidP="00530D6D">
      <w:pPr>
        <w:ind w:left="1440" w:hanging="720"/>
        <w:rPr>
          <w:sz w:val="22"/>
          <w:szCs w:val="22"/>
        </w:rPr>
      </w:pPr>
      <w:r w:rsidRPr="00185E50">
        <w:rPr>
          <w:sz w:val="22"/>
          <w:szCs w:val="22"/>
        </w:rPr>
        <w:t>2.</w:t>
      </w:r>
      <w:r w:rsidRPr="00185E50">
        <w:rPr>
          <w:sz w:val="22"/>
          <w:szCs w:val="22"/>
        </w:rPr>
        <w:tab/>
        <w:t xml:space="preserve">Administrative Use </w:t>
      </w:r>
      <w:proofErr w:type="spellStart"/>
      <w:r w:rsidRPr="00185E50">
        <w:rPr>
          <w:sz w:val="22"/>
          <w:szCs w:val="22"/>
        </w:rPr>
        <w:t>Permit</w:t>
      </w:r>
      <w:r w:rsidR="007E2087" w:rsidRPr="00185E50">
        <w:rPr>
          <w:b/>
          <w:bCs/>
          <w:sz w:val="22"/>
          <w:szCs w:val="22"/>
        </w:rPr>
        <w:t>S</w:t>
      </w:r>
      <w:proofErr w:type="spellEnd"/>
      <w:r w:rsidRPr="00185E50">
        <w:rPr>
          <w:strike/>
          <w:sz w:val="22"/>
          <w:szCs w:val="22"/>
        </w:rPr>
        <w:t xml:space="preserve"> shall be issued for a period no greater than one </w:t>
      </w:r>
      <w:proofErr w:type="gramStart"/>
      <w:r w:rsidRPr="00185E50">
        <w:rPr>
          <w:strike/>
          <w:sz w:val="22"/>
          <w:szCs w:val="22"/>
        </w:rPr>
        <w:t>year, and</w:t>
      </w:r>
      <w:proofErr w:type="gramEnd"/>
      <w:r w:rsidRPr="00185E50">
        <w:rPr>
          <w:strike/>
          <w:sz w:val="22"/>
          <w:szCs w:val="22"/>
        </w:rPr>
        <w:t xml:space="preserve"> shall be renewable.</w:t>
      </w:r>
      <w:r w:rsidR="007E2087" w:rsidRPr="00185E50">
        <w:rPr>
          <w:strike/>
          <w:sz w:val="22"/>
          <w:szCs w:val="22"/>
        </w:rPr>
        <w:t xml:space="preserve"> </w:t>
      </w:r>
      <w:r w:rsidR="007E2087" w:rsidRPr="00185E50">
        <w:rPr>
          <w:b/>
          <w:bCs/>
          <w:sz w:val="22"/>
          <w:szCs w:val="22"/>
        </w:rPr>
        <w:t>ARE SUBJECT TO THE EXPIRATION, EXTENSION, MODIFICATION, AND APPEAL PROVISIONS OF CHAPTER 67, COMMON PROCEDURES AND CHAPTER 77, APPEALS.</w:t>
      </w:r>
      <w:r w:rsidR="007E2087" w:rsidRPr="00185E50">
        <w:rPr>
          <w:sz w:val="22"/>
          <w:szCs w:val="22"/>
        </w:rPr>
        <w:t xml:space="preserve"> </w:t>
      </w:r>
    </w:p>
    <w:p w14:paraId="0C7FA08A" w14:textId="4EEB815C" w:rsidR="00BB7E69" w:rsidRPr="00BB7E69" w:rsidRDefault="00BB7E69" w:rsidP="00BB7E69">
      <w:pPr>
        <w:pStyle w:val="ListBullet"/>
        <w:tabs>
          <w:tab w:val="clear" w:pos="360"/>
        </w:tabs>
        <w:ind w:left="0" w:firstLine="0"/>
        <w:jc w:val="left"/>
        <w:rPr>
          <w:u w:val="double"/>
        </w:rPr>
      </w:pPr>
      <w:r w:rsidRPr="00BB7E69">
        <w:rPr>
          <w:b/>
          <w:bCs/>
          <w:u w:val="single"/>
        </w:rPr>
        <w:t xml:space="preserve">Section </w:t>
      </w:r>
      <w:r>
        <w:rPr>
          <w:b/>
          <w:bCs/>
          <w:u w:val="single"/>
        </w:rPr>
        <w:t>4</w:t>
      </w:r>
      <w:r w:rsidRPr="00BB7E69">
        <w:t xml:space="preserve">: That Mesa City Code Title </w:t>
      </w:r>
      <w:r>
        <w:t xml:space="preserve">11 </w:t>
      </w:r>
      <w:r w:rsidRPr="00BB7E69">
        <w:t>Section 11-</w:t>
      </w:r>
      <w:r>
        <w:t>34-5 is hereby amended</w:t>
      </w:r>
      <w:r w:rsidRPr="00BB7E69">
        <w:rPr>
          <w:rStyle w:val="DeltaViewInsertion"/>
          <w:color w:val="auto"/>
          <w:u w:val="none"/>
        </w:rPr>
        <w:t xml:space="preserve"> as follows:</w:t>
      </w:r>
    </w:p>
    <w:p w14:paraId="24B361CA" w14:textId="2FEC8D91" w:rsidR="00F5379C" w:rsidRPr="00185E50" w:rsidRDefault="00130651" w:rsidP="003F4FBC">
      <w:pPr>
        <w:pStyle w:val="Heading2"/>
        <w:rPr>
          <w:sz w:val="22"/>
        </w:rPr>
      </w:pPr>
      <w:r w:rsidRPr="00185E50">
        <w:rPr>
          <w:sz w:val="22"/>
        </w:rPr>
        <w:t>11-34-5:</w:t>
      </w:r>
      <w:r w:rsidR="003F4FBC" w:rsidRPr="00185E50">
        <w:rPr>
          <w:sz w:val="22"/>
        </w:rPr>
        <w:t xml:space="preserve"> </w:t>
      </w:r>
      <w:r w:rsidR="00AC75EC" w:rsidRPr="00185E50">
        <w:rPr>
          <w:sz w:val="22"/>
        </w:rPr>
        <w:t xml:space="preserve">- </w:t>
      </w:r>
      <w:r w:rsidRPr="00185E50">
        <w:rPr>
          <w:sz w:val="22"/>
        </w:rPr>
        <w:t>GENERAL PROVISIONS</w:t>
      </w:r>
    </w:p>
    <w:p w14:paraId="10BB4705" w14:textId="42087ABB" w:rsidR="00F5379C" w:rsidRPr="00185E50" w:rsidRDefault="00130651" w:rsidP="00202590">
      <w:pPr>
        <w:pStyle w:val="ListParagraph"/>
        <w:numPr>
          <w:ilvl w:val="2"/>
          <w:numId w:val="7"/>
        </w:numPr>
        <w:rPr>
          <w:sz w:val="22"/>
          <w:szCs w:val="22"/>
        </w:rPr>
      </w:pPr>
      <w:r w:rsidRPr="00185E50">
        <w:rPr>
          <w:b/>
          <w:sz w:val="22"/>
          <w:szCs w:val="22"/>
        </w:rPr>
        <w:lastRenderedPageBreak/>
        <w:t>Locations Outside of Parks and Subdivisions</w:t>
      </w:r>
      <w:r w:rsidRPr="00185E50">
        <w:rPr>
          <w:sz w:val="22"/>
          <w:szCs w:val="22"/>
        </w:rPr>
        <w:t>.</w:t>
      </w:r>
    </w:p>
    <w:p w14:paraId="7BA04CFA" w14:textId="7D8EEFB8" w:rsidR="00F5379C" w:rsidRPr="001678DB" w:rsidRDefault="001678DB" w:rsidP="001678DB">
      <w:pPr>
        <w:ind w:left="1440" w:hanging="720"/>
        <w:rPr>
          <w:sz w:val="22"/>
          <w:szCs w:val="22"/>
        </w:rPr>
      </w:pPr>
      <w:r>
        <w:rPr>
          <w:sz w:val="22"/>
          <w:szCs w:val="22"/>
        </w:rPr>
        <w:t>1.</w:t>
      </w:r>
      <w:r>
        <w:rPr>
          <w:sz w:val="22"/>
          <w:szCs w:val="22"/>
        </w:rPr>
        <w:tab/>
      </w:r>
      <w:r w:rsidR="00130651" w:rsidRPr="001678DB">
        <w:rPr>
          <w:sz w:val="22"/>
          <w:szCs w:val="22"/>
        </w:rPr>
        <w:t xml:space="preserve">Permitted uses for </w:t>
      </w:r>
      <w:r w:rsidR="00B22E13" w:rsidRPr="001678DB">
        <w:rPr>
          <w:sz w:val="22"/>
          <w:szCs w:val="22"/>
        </w:rPr>
        <w:t>M</w:t>
      </w:r>
      <w:r w:rsidR="00130651" w:rsidRPr="001678DB">
        <w:rPr>
          <w:sz w:val="22"/>
          <w:szCs w:val="22"/>
        </w:rPr>
        <w:t xml:space="preserve">anufactured </w:t>
      </w:r>
      <w:r w:rsidR="00B22E13" w:rsidRPr="001678DB">
        <w:rPr>
          <w:sz w:val="22"/>
          <w:szCs w:val="22"/>
        </w:rPr>
        <w:t>H</w:t>
      </w:r>
      <w:r w:rsidR="00130651" w:rsidRPr="001678DB">
        <w:rPr>
          <w:sz w:val="22"/>
          <w:szCs w:val="22"/>
        </w:rPr>
        <w:t xml:space="preserve">omes or </w:t>
      </w:r>
      <w:r w:rsidR="00B22E13" w:rsidRPr="001678DB">
        <w:rPr>
          <w:sz w:val="22"/>
          <w:szCs w:val="22"/>
        </w:rPr>
        <w:t>R</w:t>
      </w:r>
      <w:r w:rsidR="00130651" w:rsidRPr="001678DB">
        <w:rPr>
          <w:sz w:val="22"/>
          <w:szCs w:val="22"/>
        </w:rPr>
        <w:t xml:space="preserve">ecreational </w:t>
      </w:r>
      <w:r w:rsidR="00B22E13" w:rsidRPr="001678DB">
        <w:rPr>
          <w:sz w:val="22"/>
          <w:szCs w:val="22"/>
        </w:rPr>
        <w:t>V</w:t>
      </w:r>
      <w:r w:rsidR="00130651" w:rsidRPr="001678DB">
        <w:rPr>
          <w:sz w:val="22"/>
          <w:szCs w:val="22"/>
        </w:rPr>
        <w:t xml:space="preserve">ehicles outside of a park or subdivision are limited to the following: </w:t>
      </w:r>
    </w:p>
    <w:p w14:paraId="4FB5FB92" w14:textId="5B9B067A" w:rsidR="00F5379C" w:rsidRPr="00185E50" w:rsidRDefault="00130651" w:rsidP="00202590">
      <w:pPr>
        <w:pStyle w:val="ListParagraph"/>
        <w:numPr>
          <w:ilvl w:val="4"/>
          <w:numId w:val="5"/>
        </w:numPr>
        <w:ind w:left="2160" w:hanging="720"/>
        <w:rPr>
          <w:sz w:val="22"/>
          <w:szCs w:val="22"/>
        </w:rPr>
      </w:pPr>
      <w:r w:rsidRPr="00185E50">
        <w:rPr>
          <w:sz w:val="22"/>
          <w:szCs w:val="22"/>
        </w:rPr>
        <w:t xml:space="preserve">As a sales office for </w:t>
      </w:r>
      <w:r w:rsidR="00B22E13">
        <w:rPr>
          <w:sz w:val="22"/>
          <w:szCs w:val="22"/>
        </w:rPr>
        <w:t>M</w:t>
      </w:r>
      <w:r w:rsidRPr="00185E50">
        <w:rPr>
          <w:sz w:val="22"/>
          <w:szCs w:val="22"/>
        </w:rPr>
        <w:t xml:space="preserve">anufactured </w:t>
      </w:r>
      <w:r w:rsidR="00B22E13">
        <w:rPr>
          <w:sz w:val="22"/>
          <w:szCs w:val="22"/>
        </w:rPr>
        <w:t>H</w:t>
      </w:r>
      <w:r w:rsidRPr="00185E50">
        <w:rPr>
          <w:sz w:val="22"/>
          <w:szCs w:val="22"/>
        </w:rPr>
        <w:t xml:space="preserve">ome or </w:t>
      </w:r>
      <w:r w:rsidR="00B22E13">
        <w:rPr>
          <w:sz w:val="22"/>
          <w:szCs w:val="22"/>
        </w:rPr>
        <w:t>R</w:t>
      </w:r>
      <w:r w:rsidRPr="00185E50">
        <w:rPr>
          <w:sz w:val="22"/>
          <w:szCs w:val="22"/>
        </w:rPr>
        <w:t xml:space="preserve">ecreational </w:t>
      </w:r>
      <w:r w:rsidR="00B22E13">
        <w:rPr>
          <w:sz w:val="22"/>
          <w:szCs w:val="22"/>
        </w:rPr>
        <w:t>V</w:t>
      </w:r>
      <w:r w:rsidRPr="00185E50">
        <w:rPr>
          <w:sz w:val="22"/>
          <w:szCs w:val="22"/>
        </w:rPr>
        <w:t xml:space="preserve">ehicle sales. </w:t>
      </w:r>
    </w:p>
    <w:p w14:paraId="1380E77C" w14:textId="2C912549" w:rsidR="00F5379C" w:rsidRPr="00185E50" w:rsidRDefault="00130651" w:rsidP="00202590">
      <w:pPr>
        <w:pStyle w:val="ListParagraph"/>
        <w:numPr>
          <w:ilvl w:val="4"/>
          <w:numId w:val="5"/>
        </w:numPr>
        <w:ind w:left="2160" w:hanging="720"/>
        <w:rPr>
          <w:sz w:val="22"/>
          <w:szCs w:val="22"/>
        </w:rPr>
      </w:pPr>
      <w:r w:rsidRPr="00185E50">
        <w:rPr>
          <w:sz w:val="22"/>
          <w:szCs w:val="22"/>
        </w:rPr>
        <w:t xml:space="preserve">With approval of a Special Use Permit pursuant to Chapter 70 </w:t>
      </w:r>
      <w:r w:rsidR="001678DB">
        <w:rPr>
          <w:sz w:val="22"/>
          <w:szCs w:val="22"/>
        </w:rPr>
        <w:t>–</w:t>
      </w:r>
      <w:r w:rsidR="0011621F" w:rsidRPr="00185E50">
        <w:rPr>
          <w:sz w:val="22"/>
          <w:szCs w:val="22"/>
        </w:rPr>
        <w:t xml:space="preserve"> </w:t>
      </w:r>
      <w:r w:rsidRPr="00185E50">
        <w:rPr>
          <w:sz w:val="22"/>
          <w:szCs w:val="22"/>
        </w:rPr>
        <w:t xml:space="preserve">Conditional Use Permits, as quarters for a night watchman or caretaker, provided no person other than the night watchman or caretaker shall occupy the unit. </w:t>
      </w:r>
    </w:p>
    <w:p w14:paraId="533D328C" w14:textId="16046893" w:rsidR="00F5379C" w:rsidRPr="00185E50" w:rsidRDefault="00130651" w:rsidP="00202590">
      <w:pPr>
        <w:pStyle w:val="ListParagraph"/>
        <w:numPr>
          <w:ilvl w:val="4"/>
          <w:numId w:val="5"/>
        </w:numPr>
        <w:ind w:left="2160" w:hanging="720"/>
        <w:rPr>
          <w:sz w:val="22"/>
          <w:szCs w:val="22"/>
        </w:rPr>
      </w:pPr>
      <w:r w:rsidRPr="00185E50">
        <w:rPr>
          <w:sz w:val="22"/>
          <w:szCs w:val="22"/>
        </w:rPr>
        <w:t xml:space="preserve">As a construction field office for use by contractors while a permanent building is under construction. </w:t>
      </w:r>
    </w:p>
    <w:p w14:paraId="6DC90F08" w14:textId="422C96F6" w:rsidR="00F5379C" w:rsidRPr="00185E50" w:rsidRDefault="00130651" w:rsidP="00202590">
      <w:pPr>
        <w:pStyle w:val="ListParagraph"/>
        <w:numPr>
          <w:ilvl w:val="4"/>
          <w:numId w:val="5"/>
        </w:numPr>
        <w:ind w:left="2160" w:hanging="720"/>
        <w:rPr>
          <w:sz w:val="22"/>
          <w:szCs w:val="22"/>
        </w:rPr>
      </w:pPr>
      <w:r w:rsidRPr="00185E50">
        <w:rPr>
          <w:sz w:val="22"/>
          <w:szCs w:val="22"/>
        </w:rPr>
        <w:t xml:space="preserve">As a temporary place of business for the owner or lessee </w:t>
      </w:r>
      <w:proofErr w:type="gramStart"/>
      <w:r w:rsidRPr="00185E50">
        <w:rPr>
          <w:sz w:val="22"/>
          <w:szCs w:val="22"/>
        </w:rPr>
        <w:t>during the course of</w:t>
      </w:r>
      <w:proofErr w:type="gramEnd"/>
      <w:r w:rsidRPr="00185E50">
        <w:rPr>
          <w:sz w:val="22"/>
          <w:szCs w:val="22"/>
        </w:rPr>
        <w:t xml:space="preserve"> construction of a new building on the site, or during remodeling of an existing building or tenant space. </w:t>
      </w:r>
    </w:p>
    <w:p w14:paraId="55528E81" w14:textId="43A820C0" w:rsidR="00F5379C" w:rsidRPr="00185E50" w:rsidRDefault="00130651" w:rsidP="00202590">
      <w:pPr>
        <w:pStyle w:val="ListParagraph"/>
        <w:numPr>
          <w:ilvl w:val="4"/>
          <w:numId w:val="5"/>
        </w:numPr>
        <w:ind w:left="2160" w:hanging="720"/>
        <w:rPr>
          <w:sz w:val="22"/>
          <w:szCs w:val="22"/>
        </w:rPr>
      </w:pPr>
      <w:r w:rsidRPr="00185E50">
        <w:rPr>
          <w:sz w:val="22"/>
          <w:szCs w:val="22"/>
        </w:rPr>
        <w:t xml:space="preserve">As a temporary sales office for the sale of homes in a conventional subdivision. </w:t>
      </w:r>
    </w:p>
    <w:p w14:paraId="5B31DA94" w14:textId="4250C0E5" w:rsidR="00F5379C" w:rsidRPr="00185E50" w:rsidRDefault="00130651" w:rsidP="00202590">
      <w:pPr>
        <w:pStyle w:val="ListParagraph"/>
        <w:numPr>
          <w:ilvl w:val="4"/>
          <w:numId w:val="5"/>
        </w:numPr>
        <w:ind w:left="2160" w:hanging="720"/>
        <w:rPr>
          <w:sz w:val="22"/>
          <w:szCs w:val="22"/>
        </w:rPr>
      </w:pPr>
      <w:r w:rsidRPr="00185E50">
        <w:rPr>
          <w:sz w:val="22"/>
          <w:szCs w:val="22"/>
        </w:rPr>
        <w:t xml:space="preserve">As staff residences for </w:t>
      </w:r>
      <w:r w:rsidR="00D8624D">
        <w:rPr>
          <w:sz w:val="22"/>
          <w:szCs w:val="22"/>
        </w:rPr>
        <w:t>C</w:t>
      </w:r>
      <w:r w:rsidRPr="00185E50">
        <w:rPr>
          <w:sz w:val="22"/>
          <w:szCs w:val="22"/>
        </w:rPr>
        <w:t xml:space="preserve">omprehensive </w:t>
      </w:r>
      <w:r w:rsidR="00D8624D">
        <w:rPr>
          <w:sz w:val="22"/>
          <w:szCs w:val="22"/>
        </w:rPr>
        <w:t>Y</w:t>
      </w:r>
      <w:r w:rsidRPr="00185E50">
        <w:rPr>
          <w:sz w:val="22"/>
          <w:szCs w:val="22"/>
        </w:rPr>
        <w:t xml:space="preserve">outh </w:t>
      </w:r>
      <w:r w:rsidR="00D8624D">
        <w:rPr>
          <w:sz w:val="22"/>
          <w:szCs w:val="22"/>
        </w:rPr>
        <w:t>R</w:t>
      </w:r>
      <w:r w:rsidRPr="00185E50">
        <w:rPr>
          <w:sz w:val="22"/>
          <w:szCs w:val="22"/>
        </w:rPr>
        <w:t xml:space="preserve">esidences as defined by Chapter 87, Definitions, limited to </w:t>
      </w:r>
      <w:r w:rsidR="00D8624D">
        <w:rPr>
          <w:sz w:val="22"/>
          <w:szCs w:val="22"/>
        </w:rPr>
        <w:t>M</w:t>
      </w:r>
      <w:r w:rsidRPr="00185E50">
        <w:rPr>
          <w:sz w:val="22"/>
          <w:szCs w:val="22"/>
        </w:rPr>
        <w:t xml:space="preserve">anufactured </w:t>
      </w:r>
      <w:r w:rsidR="00D8624D">
        <w:rPr>
          <w:sz w:val="22"/>
          <w:szCs w:val="22"/>
        </w:rPr>
        <w:t>H</w:t>
      </w:r>
      <w:r w:rsidRPr="00185E50">
        <w:rPr>
          <w:sz w:val="22"/>
          <w:szCs w:val="22"/>
        </w:rPr>
        <w:t xml:space="preserve">omes only, and subject to the approval of a Special Use Permit in accordance with Section </w:t>
      </w:r>
      <w:r w:rsidRPr="00185E50">
        <w:rPr>
          <w:strike/>
          <w:sz w:val="22"/>
          <w:szCs w:val="22"/>
        </w:rPr>
        <w:t>11-5-8</w:t>
      </w:r>
      <w:r w:rsidR="00130A7A" w:rsidRPr="00185E50">
        <w:rPr>
          <w:b/>
          <w:bCs/>
          <w:sz w:val="22"/>
          <w:szCs w:val="22"/>
        </w:rPr>
        <w:t>11-31-39</w:t>
      </w:r>
      <w:r w:rsidRPr="00185E50">
        <w:rPr>
          <w:sz w:val="22"/>
          <w:szCs w:val="22"/>
        </w:rPr>
        <w:t xml:space="preserve">, Comprehensive Youth Residence, and Chapter 70 Conditional Use Permits. </w:t>
      </w:r>
    </w:p>
    <w:p w14:paraId="229B594D" w14:textId="57502B79" w:rsidR="00F5379C" w:rsidRPr="001678DB" w:rsidRDefault="001678DB" w:rsidP="001678DB">
      <w:pPr>
        <w:ind w:left="1440" w:hanging="720"/>
        <w:rPr>
          <w:sz w:val="22"/>
          <w:szCs w:val="22"/>
        </w:rPr>
      </w:pPr>
      <w:r>
        <w:rPr>
          <w:sz w:val="22"/>
          <w:szCs w:val="22"/>
        </w:rPr>
        <w:t>2.</w:t>
      </w:r>
      <w:r>
        <w:rPr>
          <w:sz w:val="22"/>
          <w:szCs w:val="22"/>
        </w:rPr>
        <w:tab/>
      </w:r>
      <w:r w:rsidR="00130651" w:rsidRPr="001678DB">
        <w:rPr>
          <w:sz w:val="22"/>
          <w:szCs w:val="22"/>
        </w:rPr>
        <w:t xml:space="preserve">Prior to the use of a </w:t>
      </w:r>
      <w:r w:rsidR="00AB79E3" w:rsidRPr="001678DB">
        <w:rPr>
          <w:sz w:val="22"/>
          <w:szCs w:val="22"/>
        </w:rPr>
        <w:t>M</w:t>
      </w:r>
      <w:r w:rsidR="00130651" w:rsidRPr="001678DB">
        <w:rPr>
          <w:sz w:val="22"/>
          <w:szCs w:val="22"/>
        </w:rPr>
        <w:t xml:space="preserve">anufactured </w:t>
      </w:r>
      <w:r w:rsidR="00AB79E3" w:rsidRPr="001678DB">
        <w:rPr>
          <w:sz w:val="22"/>
          <w:szCs w:val="22"/>
        </w:rPr>
        <w:t>H</w:t>
      </w:r>
      <w:r w:rsidR="00130651" w:rsidRPr="001678DB">
        <w:rPr>
          <w:sz w:val="22"/>
          <w:szCs w:val="22"/>
        </w:rPr>
        <w:t xml:space="preserve">ome or </w:t>
      </w:r>
      <w:r w:rsidR="00AB79E3" w:rsidRPr="001678DB">
        <w:rPr>
          <w:sz w:val="22"/>
          <w:szCs w:val="22"/>
        </w:rPr>
        <w:t>R</w:t>
      </w:r>
      <w:r w:rsidR="00130651" w:rsidRPr="001678DB">
        <w:rPr>
          <w:sz w:val="22"/>
          <w:szCs w:val="22"/>
        </w:rPr>
        <w:t xml:space="preserve">ecreational </w:t>
      </w:r>
      <w:r w:rsidR="00AB79E3" w:rsidRPr="001678DB">
        <w:rPr>
          <w:sz w:val="22"/>
          <w:szCs w:val="22"/>
        </w:rPr>
        <w:t>V</w:t>
      </w:r>
      <w:r w:rsidR="00130651" w:rsidRPr="001678DB">
        <w:rPr>
          <w:sz w:val="22"/>
          <w:szCs w:val="22"/>
        </w:rPr>
        <w:t xml:space="preserve">ehicle for Items </w:t>
      </w:r>
      <w:r w:rsidR="00130651" w:rsidRPr="001678DB">
        <w:rPr>
          <w:strike/>
          <w:sz w:val="22"/>
          <w:szCs w:val="22"/>
        </w:rPr>
        <w:t>1.b,</w:t>
      </w:r>
      <w:r w:rsidR="00130651" w:rsidRPr="001678DB">
        <w:rPr>
          <w:sz w:val="22"/>
          <w:szCs w:val="22"/>
        </w:rPr>
        <w:t xml:space="preserve"> 1.c, 1.d, and 1.e (above) enumerated in this Section, an Administrative Use Permit</w:t>
      </w:r>
      <w:r w:rsidR="00130651" w:rsidRPr="001678DB">
        <w:rPr>
          <w:strike/>
          <w:sz w:val="22"/>
          <w:szCs w:val="22"/>
        </w:rPr>
        <w:t xml:space="preserve">s for the unit </w:t>
      </w:r>
      <w:r w:rsidR="00130651" w:rsidRPr="001678DB">
        <w:rPr>
          <w:sz w:val="22"/>
          <w:szCs w:val="22"/>
        </w:rPr>
        <w:t>shall be obtained</w:t>
      </w:r>
      <w:r w:rsidR="00130651" w:rsidRPr="001678DB">
        <w:rPr>
          <w:strike/>
          <w:sz w:val="22"/>
          <w:szCs w:val="22"/>
        </w:rPr>
        <w:t xml:space="preserve"> from the Building Safety Division</w:t>
      </w:r>
      <w:r w:rsidR="00130651" w:rsidRPr="001678DB">
        <w:rPr>
          <w:sz w:val="22"/>
          <w:szCs w:val="22"/>
        </w:rPr>
        <w:t xml:space="preserve">, and the </w:t>
      </w:r>
      <w:r w:rsidR="001A06C2" w:rsidRPr="001678DB">
        <w:rPr>
          <w:b/>
          <w:bCs/>
          <w:sz w:val="22"/>
          <w:szCs w:val="22"/>
        </w:rPr>
        <w:t>ADMINISTRATIVE</w:t>
      </w:r>
      <w:r w:rsidR="001A06C2" w:rsidRPr="001678DB">
        <w:rPr>
          <w:sz w:val="22"/>
          <w:szCs w:val="22"/>
        </w:rPr>
        <w:t xml:space="preserve"> </w:t>
      </w:r>
      <w:r w:rsidR="00130651" w:rsidRPr="001678DB">
        <w:rPr>
          <w:sz w:val="22"/>
          <w:szCs w:val="22"/>
        </w:rPr>
        <w:t xml:space="preserve">Use Permit shall be nontransferable from one owner or lessee to another. </w:t>
      </w:r>
    </w:p>
    <w:p w14:paraId="3CBDAA47" w14:textId="57BEE540" w:rsidR="00F5379C" w:rsidRPr="00B36401" w:rsidRDefault="00B36401" w:rsidP="00B36401">
      <w:pPr>
        <w:ind w:left="2160" w:hanging="720"/>
        <w:rPr>
          <w:strike/>
          <w:sz w:val="22"/>
          <w:szCs w:val="22"/>
        </w:rPr>
      </w:pPr>
      <w:r>
        <w:rPr>
          <w:sz w:val="22"/>
          <w:szCs w:val="22"/>
        </w:rPr>
        <w:t>a.</w:t>
      </w:r>
      <w:r>
        <w:rPr>
          <w:sz w:val="22"/>
          <w:szCs w:val="22"/>
        </w:rPr>
        <w:tab/>
      </w:r>
      <w:r w:rsidR="00130651" w:rsidRPr="00B36401">
        <w:rPr>
          <w:sz w:val="22"/>
          <w:szCs w:val="22"/>
        </w:rPr>
        <w:t xml:space="preserve">Except Item 1.d (above), the </w:t>
      </w:r>
      <w:r w:rsidR="00A67B71" w:rsidRPr="00B36401">
        <w:rPr>
          <w:b/>
          <w:bCs/>
          <w:sz w:val="22"/>
          <w:szCs w:val="22"/>
        </w:rPr>
        <w:t>ADMINIS</w:t>
      </w:r>
      <w:r w:rsidR="00594408" w:rsidRPr="00B36401">
        <w:rPr>
          <w:b/>
          <w:bCs/>
          <w:sz w:val="22"/>
          <w:szCs w:val="22"/>
        </w:rPr>
        <w:t>TRATIVE</w:t>
      </w:r>
      <w:r w:rsidR="00A67B71" w:rsidRPr="00B36401">
        <w:rPr>
          <w:sz w:val="22"/>
          <w:szCs w:val="22"/>
        </w:rPr>
        <w:t xml:space="preserve"> </w:t>
      </w:r>
      <w:r w:rsidR="00130651" w:rsidRPr="00B36401">
        <w:rPr>
          <w:sz w:val="22"/>
          <w:szCs w:val="22"/>
        </w:rPr>
        <w:t xml:space="preserve">Use Permit shall expire on December 31 of each year, unless earlier revoked. </w:t>
      </w:r>
      <w:r w:rsidR="00130651" w:rsidRPr="00B36401">
        <w:rPr>
          <w:strike/>
          <w:sz w:val="22"/>
          <w:szCs w:val="22"/>
        </w:rPr>
        <w:t xml:space="preserve">A Use Permit fee shall be collected when the Use Permit is issued. </w:t>
      </w:r>
    </w:p>
    <w:p w14:paraId="533A2E53" w14:textId="018CBF88" w:rsidR="00F5379C" w:rsidRPr="00185E50" w:rsidRDefault="00B36401" w:rsidP="00B36401">
      <w:pPr>
        <w:ind w:left="2160" w:hanging="720"/>
        <w:rPr>
          <w:sz w:val="22"/>
          <w:szCs w:val="22"/>
        </w:rPr>
      </w:pPr>
      <w:r w:rsidRPr="00B36401">
        <w:rPr>
          <w:sz w:val="22"/>
          <w:szCs w:val="22"/>
        </w:rPr>
        <w:t>b.</w:t>
      </w:r>
      <w:r>
        <w:rPr>
          <w:b/>
          <w:bCs/>
          <w:sz w:val="22"/>
          <w:szCs w:val="22"/>
        </w:rPr>
        <w:tab/>
      </w:r>
      <w:proofErr w:type="gramStart"/>
      <w:r w:rsidR="00594408" w:rsidRPr="00185E50">
        <w:rPr>
          <w:b/>
          <w:bCs/>
          <w:sz w:val="22"/>
          <w:szCs w:val="22"/>
        </w:rPr>
        <w:t>AN ADMINISTRATIVE</w:t>
      </w:r>
      <w:proofErr w:type="gramEnd"/>
      <w:r w:rsidR="00594408" w:rsidRPr="00185E50">
        <w:rPr>
          <w:sz w:val="22"/>
          <w:szCs w:val="22"/>
        </w:rPr>
        <w:t xml:space="preserve"> </w:t>
      </w:r>
      <w:r w:rsidR="00130651" w:rsidRPr="00185E50">
        <w:rPr>
          <w:sz w:val="22"/>
          <w:szCs w:val="22"/>
        </w:rPr>
        <w:t>Use Permit</w:t>
      </w:r>
      <w:r w:rsidR="00130651" w:rsidRPr="00185E50">
        <w:rPr>
          <w:strike/>
          <w:sz w:val="22"/>
          <w:szCs w:val="22"/>
        </w:rPr>
        <w:t>s</w:t>
      </w:r>
      <w:r w:rsidR="00130651" w:rsidRPr="00185E50">
        <w:rPr>
          <w:sz w:val="22"/>
          <w:szCs w:val="22"/>
        </w:rPr>
        <w:t xml:space="preserve"> issued for Item 1.d (above) shall be valid for the duration that a building permit associated with the </w:t>
      </w:r>
      <w:r w:rsidR="00130651" w:rsidRPr="00185E50">
        <w:rPr>
          <w:strike/>
          <w:sz w:val="22"/>
          <w:szCs w:val="22"/>
        </w:rPr>
        <w:t>building</w:t>
      </w:r>
      <w:r w:rsidR="00130651" w:rsidRPr="00185E50">
        <w:rPr>
          <w:sz w:val="22"/>
          <w:szCs w:val="22"/>
        </w:rPr>
        <w:t xml:space="preserve"> </w:t>
      </w:r>
      <w:r w:rsidR="00594408" w:rsidRPr="00185E50">
        <w:rPr>
          <w:b/>
          <w:bCs/>
          <w:sz w:val="22"/>
          <w:szCs w:val="22"/>
        </w:rPr>
        <w:t>CONSTRUCTION</w:t>
      </w:r>
      <w:r w:rsidR="00594408" w:rsidRPr="00185E50">
        <w:rPr>
          <w:sz w:val="22"/>
          <w:szCs w:val="22"/>
        </w:rPr>
        <w:t xml:space="preserve"> </w:t>
      </w:r>
      <w:r w:rsidR="00130651" w:rsidRPr="00185E50">
        <w:rPr>
          <w:strike/>
          <w:sz w:val="22"/>
          <w:szCs w:val="22"/>
        </w:rPr>
        <w:t>or remodeling</w:t>
      </w:r>
      <w:r w:rsidR="00130651" w:rsidRPr="00185E50">
        <w:rPr>
          <w:sz w:val="22"/>
          <w:szCs w:val="22"/>
        </w:rPr>
        <w:t xml:space="preserve"> activity remains active. </w:t>
      </w:r>
      <w:proofErr w:type="gramStart"/>
      <w:r w:rsidR="00130651" w:rsidRPr="00185E50">
        <w:rPr>
          <w:sz w:val="22"/>
          <w:szCs w:val="22"/>
        </w:rPr>
        <w:t>In the event that</w:t>
      </w:r>
      <w:proofErr w:type="gramEnd"/>
      <w:r w:rsidR="00130651" w:rsidRPr="00185E50">
        <w:rPr>
          <w:sz w:val="22"/>
          <w:szCs w:val="22"/>
        </w:rPr>
        <w:t xml:space="preserve"> no building permit is required, then the </w:t>
      </w:r>
      <w:r w:rsidR="00594408" w:rsidRPr="00185E50">
        <w:rPr>
          <w:b/>
          <w:bCs/>
          <w:sz w:val="22"/>
          <w:szCs w:val="22"/>
        </w:rPr>
        <w:t>ADMINISTRATIVE</w:t>
      </w:r>
      <w:r w:rsidR="00594408" w:rsidRPr="00185E50">
        <w:rPr>
          <w:sz w:val="22"/>
          <w:szCs w:val="22"/>
        </w:rPr>
        <w:t xml:space="preserve"> </w:t>
      </w:r>
      <w:r w:rsidR="00130651" w:rsidRPr="00185E50">
        <w:rPr>
          <w:sz w:val="22"/>
          <w:szCs w:val="22"/>
        </w:rPr>
        <w:t xml:space="preserve">Use Permit shall remain valid for a maximum of </w:t>
      </w:r>
      <w:r w:rsidR="00594408" w:rsidRPr="00185E50">
        <w:rPr>
          <w:b/>
          <w:bCs/>
          <w:sz w:val="22"/>
          <w:szCs w:val="22"/>
        </w:rPr>
        <w:t>SIX (</w:t>
      </w:r>
      <w:r w:rsidR="00130651" w:rsidRPr="00185E50">
        <w:rPr>
          <w:sz w:val="22"/>
          <w:szCs w:val="22"/>
        </w:rPr>
        <w:t>6</w:t>
      </w:r>
      <w:r w:rsidR="00594408" w:rsidRPr="00185E50">
        <w:rPr>
          <w:b/>
          <w:bCs/>
          <w:sz w:val="22"/>
          <w:szCs w:val="22"/>
        </w:rPr>
        <w:t>)</w:t>
      </w:r>
      <w:r w:rsidR="00130651" w:rsidRPr="00185E50">
        <w:rPr>
          <w:strike/>
          <w:sz w:val="22"/>
          <w:szCs w:val="22"/>
        </w:rPr>
        <w:t>-</w:t>
      </w:r>
      <w:proofErr w:type="gramStart"/>
      <w:r w:rsidR="00130651" w:rsidRPr="00185E50">
        <w:rPr>
          <w:sz w:val="22"/>
          <w:szCs w:val="22"/>
        </w:rPr>
        <w:t>months, and</w:t>
      </w:r>
      <w:proofErr w:type="gramEnd"/>
      <w:r w:rsidR="00130651" w:rsidRPr="00185E50">
        <w:rPr>
          <w:sz w:val="22"/>
          <w:szCs w:val="22"/>
        </w:rPr>
        <w:t xml:space="preserve"> may be renewed </w:t>
      </w:r>
      <w:proofErr w:type="gramStart"/>
      <w:r w:rsidR="00130651" w:rsidRPr="00185E50">
        <w:rPr>
          <w:sz w:val="22"/>
          <w:szCs w:val="22"/>
        </w:rPr>
        <w:t>once if</w:t>
      </w:r>
      <w:proofErr w:type="gramEnd"/>
      <w:r w:rsidR="00130651" w:rsidRPr="00185E50">
        <w:rPr>
          <w:sz w:val="22"/>
          <w:szCs w:val="22"/>
        </w:rPr>
        <w:t xml:space="preserve"> the applicant can demonstrate to the Zoning Administrator that the remodeling activity remains on-going and active. </w:t>
      </w:r>
    </w:p>
    <w:p w14:paraId="72127544" w14:textId="411F180C" w:rsidR="00A67B71" w:rsidRPr="00B36401" w:rsidRDefault="00B36401" w:rsidP="001678DB">
      <w:pPr>
        <w:ind w:left="2160" w:hanging="720"/>
        <w:rPr>
          <w:b/>
          <w:bCs/>
          <w:sz w:val="22"/>
          <w:szCs w:val="22"/>
        </w:rPr>
      </w:pPr>
      <w:r>
        <w:rPr>
          <w:b/>
          <w:bCs/>
          <w:sz w:val="22"/>
          <w:szCs w:val="22"/>
        </w:rPr>
        <w:t>C.</w:t>
      </w:r>
      <w:r>
        <w:rPr>
          <w:b/>
          <w:bCs/>
          <w:sz w:val="22"/>
          <w:szCs w:val="22"/>
        </w:rPr>
        <w:tab/>
      </w:r>
      <w:r w:rsidR="00C37A4B" w:rsidRPr="00B36401">
        <w:rPr>
          <w:b/>
          <w:bCs/>
          <w:sz w:val="22"/>
          <w:szCs w:val="22"/>
        </w:rPr>
        <w:t xml:space="preserve">IN NO CASE SHALL AN </w:t>
      </w:r>
      <w:r w:rsidR="00A67B71" w:rsidRPr="00B36401">
        <w:rPr>
          <w:b/>
          <w:bCs/>
          <w:sz w:val="22"/>
          <w:szCs w:val="22"/>
        </w:rPr>
        <w:t xml:space="preserve">ADMINISTRATIVE USE PERMIT </w:t>
      </w:r>
      <w:r w:rsidR="00C37A4B" w:rsidRPr="00B36401">
        <w:rPr>
          <w:b/>
          <w:bCs/>
          <w:sz w:val="22"/>
          <w:szCs w:val="22"/>
        </w:rPr>
        <w:t xml:space="preserve">ISSUED </w:t>
      </w:r>
      <w:r w:rsidR="001C4D11" w:rsidRPr="00B36401">
        <w:rPr>
          <w:b/>
          <w:bCs/>
          <w:sz w:val="22"/>
          <w:szCs w:val="22"/>
        </w:rPr>
        <w:t>FOR A PURPOSE LISTED IN THIS SECTION</w:t>
      </w:r>
      <w:r w:rsidR="00A67B71" w:rsidRPr="00B36401">
        <w:rPr>
          <w:b/>
          <w:bCs/>
          <w:sz w:val="22"/>
          <w:szCs w:val="22"/>
        </w:rPr>
        <w:t xml:space="preserve"> BE TRANSFER</w:t>
      </w:r>
      <w:r w:rsidR="001A06C2" w:rsidRPr="00B36401">
        <w:rPr>
          <w:b/>
          <w:bCs/>
          <w:sz w:val="22"/>
          <w:szCs w:val="22"/>
        </w:rPr>
        <w:t>R</w:t>
      </w:r>
      <w:r w:rsidR="001C4D11" w:rsidRPr="00B36401">
        <w:rPr>
          <w:b/>
          <w:bCs/>
          <w:sz w:val="22"/>
          <w:szCs w:val="22"/>
        </w:rPr>
        <w:t>ED</w:t>
      </w:r>
      <w:r w:rsidR="00A67B71" w:rsidRPr="00B36401">
        <w:rPr>
          <w:b/>
          <w:bCs/>
          <w:sz w:val="22"/>
          <w:szCs w:val="22"/>
        </w:rPr>
        <w:t xml:space="preserve"> FROM ONE (1) OWNER OR LESSEE TO ANOTHER. </w:t>
      </w:r>
    </w:p>
    <w:p w14:paraId="1EA45126" w14:textId="730F5EE5" w:rsidR="00530D6D" w:rsidRPr="00530D6D" w:rsidRDefault="00530D6D" w:rsidP="002E4017">
      <w:pPr>
        <w:pStyle w:val="ListParagraph"/>
        <w:numPr>
          <w:ilvl w:val="0"/>
          <w:numId w:val="0"/>
        </w:numPr>
        <w:ind w:left="2160" w:hanging="2250"/>
        <w:jc w:val="center"/>
        <w:rPr>
          <w:sz w:val="22"/>
          <w:szCs w:val="22"/>
        </w:rPr>
      </w:pPr>
      <w:r w:rsidRPr="00530D6D">
        <w:rPr>
          <w:sz w:val="22"/>
          <w:szCs w:val="22"/>
        </w:rPr>
        <w:t>…</w:t>
      </w:r>
    </w:p>
    <w:p w14:paraId="58906F35" w14:textId="20516A28" w:rsidR="00BB7E69" w:rsidRPr="00BB7E69" w:rsidRDefault="00BB7E69" w:rsidP="00BB7E69">
      <w:pPr>
        <w:pStyle w:val="Heading1"/>
        <w:numPr>
          <w:ilvl w:val="0"/>
          <w:numId w:val="0"/>
        </w:numPr>
        <w:jc w:val="both"/>
        <w:rPr>
          <w:b w:val="0"/>
          <w:bCs w:val="0"/>
          <w:sz w:val="24"/>
          <w:szCs w:val="24"/>
          <w:u w:val="double"/>
        </w:rPr>
      </w:pPr>
      <w:r w:rsidRPr="00BB7E69">
        <w:rPr>
          <w:sz w:val="24"/>
          <w:szCs w:val="24"/>
          <w:u w:val="single"/>
        </w:rPr>
        <w:t xml:space="preserve">Section </w:t>
      </w:r>
      <w:r>
        <w:rPr>
          <w:sz w:val="24"/>
          <w:szCs w:val="24"/>
          <w:u w:val="single"/>
        </w:rPr>
        <w:t>5</w:t>
      </w:r>
      <w:r w:rsidRPr="00BB7E69">
        <w:rPr>
          <w:sz w:val="24"/>
          <w:szCs w:val="24"/>
        </w:rPr>
        <w:t xml:space="preserve">: </w:t>
      </w:r>
      <w:r w:rsidRPr="00BB7E69">
        <w:rPr>
          <w:b w:val="0"/>
          <w:bCs w:val="0"/>
          <w:sz w:val="24"/>
          <w:szCs w:val="24"/>
        </w:rPr>
        <w:t>That Mesa City Code Title 11 Section 11-42-2 is hereby amended</w:t>
      </w:r>
      <w:r w:rsidRPr="00BB7E69">
        <w:rPr>
          <w:rStyle w:val="DeltaViewInsertion"/>
          <w:b w:val="0"/>
          <w:bCs w:val="0"/>
          <w:color w:val="auto"/>
          <w:sz w:val="24"/>
          <w:szCs w:val="24"/>
          <w:u w:val="none"/>
        </w:rPr>
        <w:t xml:space="preserve"> as follows:</w:t>
      </w:r>
    </w:p>
    <w:p w14:paraId="760103B7" w14:textId="7A638FCC" w:rsidR="0044574C" w:rsidRPr="00185E50" w:rsidRDefault="004C172A" w:rsidP="00505610">
      <w:pPr>
        <w:pStyle w:val="Heading2"/>
        <w:rPr>
          <w:sz w:val="22"/>
        </w:rPr>
      </w:pPr>
      <w:r w:rsidRPr="00185E50">
        <w:rPr>
          <w:sz w:val="22"/>
        </w:rPr>
        <w:lastRenderedPageBreak/>
        <w:t xml:space="preserve">11-42-2: </w:t>
      </w:r>
      <w:r w:rsidR="0044574C" w:rsidRPr="00185E50">
        <w:rPr>
          <w:sz w:val="22"/>
        </w:rPr>
        <w:t>- PORTABLE SIGN ALLOWANCES BY ZONING DISTRICT FOR DEVELOPED PROPERTY</w:t>
      </w:r>
    </w:p>
    <w:p w14:paraId="7365FB13" w14:textId="602D9143" w:rsidR="0044574C" w:rsidRPr="00185E50" w:rsidRDefault="002531F1" w:rsidP="002531F1">
      <w:pPr>
        <w:pStyle w:val="Heading9"/>
        <w:rPr>
          <w:sz w:val="22"/>
          <w:szCs w:val="22"/>
        </w:rPr>
      </w:pPr>
      <w:r w:rsidRPr="00185E50">
        <w:rPr>
          <w:sz w:val="22"/>
          <w:szCs w:val="22"/>
        </w:rPr>
        <w:t>…</w:t>
      </w:r>
    </w:p>
    <w:p w14:paraId="41D55D4F" w14:textId="0B37803D" w:rsidR="00F5379C" w:rsidRPr="00185E50" w:rsidRDefault="00130651" w:rsidP="00202590">
      <w:pPr>
        <w:pStyle w:val="ListParagraph"/>
        <w:numPr>
          <w:ilvl w:val="2"/>
          <w:numId w:val="8"/>
        </w:numPr>
        <w:rPr>
          <w:sz w:val="22"/>
          <w:szCs w:val="22"/>
        </w:rPr>
      </w:pPr>
      <w:r w:rsidRPr="00185E50">
        <w:rPr>
          <w:b/>
          <w:sz w:val="22"/>
          <w:szCs w:val="22"/>
        </w:rPr>
        <w:t>Downtown Pedestrian Area</w:t>
      </w:r>
      <w:r w:rsidRPr="00185E50">
        <w:rPr>
          <w:sz w:val="22"/>
          <w:szCs w:val="22"/>
        </w:rPr>
        <w:t>.</w:t>
      </w:r>
    </w:p>
    <w:p w14:paraId="064784C6" w14:textId="20B3FD6E" w:rsidR="00BF0EC2" w:rsidRPr="00381EE2" w:rsidRDefault="00381EE2" w:rsidP="00381EE2">
      <w:pPr>
        <w:ind w:left="1440" w:hanging="720"/>
        <w:rPr>
          <w:noProof/>
          <w:sz w:val="22"/>
          <w:szCs w:val="22"/>
        </w:rPr>
      </w:pPr>
      <w:r>
        <w:rPr>
          <w:sz w:val="22"/>
          <w:szCs w:val="22"/>
        </w:rPr>
        <w:t>1.</w:t>
      </w:r>
      <w:r>
        <w:rPr>
          <w:sz w:val="22"/>
          <w:szCs w:val="22"/>
        </w:rPr>
        <w:tab/>
      </w:r>
      <w:r w:rsidR="00130651" w:rsidRPr="00381EE2">
        <w:rPr>
          <w:sz w:val="22"/>
          <w:szCs w:val="22"/>
        </w:rPr>
        <w:t xml:space="preserve">The </w:t>
      </w:r>
      <w:proofErr w:type="spellStart"/>
      <w:r w:rsidR="00130651" w:rsidRPr="00381EE2">
        <w:rPr>
          <w:strike/>
          <w:sz w:val="22"/>
          <w:szCs w:val="22"/>
        </w:rPr>
        <w:t>d</w:t>
      </w:r>
      <w:r w:rsidR="00EF041B" w:rsidRPr="00381EE2">
        <w:rPr>
          <w:b/>
          <w:bCs/>
          <w:sz w:val="22"/>
          <w:szCs w:val="22"/>
        </w:rPr>
        <w:t>D</w:t>
      </w:r>
      <w:r w:rsidR="00130651" w:rsidRPr="00381EE2">
        <w:rPr>
          <w:sz w:val="22"/>
          <w:szCs w:val="22"/>
        </w:rPr>
        <w:t>owntown</w:t>
      </w:r>
      <w:proofErr w:type="spellEnd"/>
      <w:r w:rsidR="00130651" w:rsidRPr="00381EE2">
        <w:rPr>
          <w:sz w:val="22"/>
          <w:szCs w:val="22"/>
        </w:rPr>
        <w:t xml:space="preserve"> </w:t>
      </w:r>
      <w:r w:rsidR="00EF041B" w:rsidRPr="00381EE2">
        <w:rPr>
          <w:b/>
          <w:bCs/>
          <w:sz w:val="22"/>
          <w:szCs w:val="22"/>
        </w:rPr>
        <w:t>PEDE</w:t>
      </w:r>
      <w:r w:rsidR="002903E1" w:rsidRPr="00381EE2">
        <w:rPr>
          <w:b/>
          <w:bCs/>
          <w:sz w:val="22"/>
          <w:szCs w:val="22"/>
        </w:rPr>
        <w:t>STRIAN</w:t>
      </w:r>
      <w:r w:rsidR="002903E1" w:rsidRPr="00381EE2">
        <w:rPr>
          <w:sz w:val="22"/>
          <w:szCs w:val="22"/>
        </w:rPr>
        <w:t xml:space="preserve"> </w:t>
      </w:r>
      <w:proofErr w:type="spellStart"/>
      <w:r w:rsidR="00130651" w:rsidRPr="00381EE2">
        <w:rPr>
          <w:strike/>
          <w:sz w:val="22"/>
          <w:szCs w:val="22"/>
        </w:rPr>
        <w:t>a</w:t>
      </w:r>
      <w:r w:rsidR="002903E1" w:rsidRPr="00381EE2">
        <w:rPr>
          <w:b/>
          <w:bCs/>
          <w:sz w:val="22"/>
          <w:szCs w:val="22"/>
        </w:rPr>
        <w:t>A</w:t>
      </w:r>
      <w:r w:rsidR="00130651" w:rsidRPr="00381EE2">
        <w:rPr>
          <w:sz w:val="22"/>
          <w:szCs w:val="22"/>
        </w:rPr>
        <w:t>rea</w:t>
      </w:r>
      <w:proofErr w:type="spellEnd"/>
      <w:r w:rsidR="00130651" w:rsidRPr="00381EE2">
        <w:rPr>
          <w:sz w:val="22"/>
          <w:szCs w:val="22"/>
        </w:rPr>
        <w:t xml:space="preserve"> </w:t>
      </w:r>
      <w:r w:rsidR="009E7D2C" w:rsidRPr="00381EE2">
        <w:rPr>
          <w:b/>
          <w:bCs/>
          <w:sz w:val="22"/>
          <w:szCs w:val="22"/>
        </w:rPr>
        <w:t>(DPA)</w:t>
      </w:r>
      <w:r w:rsidR="009E7D2C" w:rsidRPr="00381EE2">
        <w:rPr>
          <w:sz w:val="22"/>
          <w:szCs w:val="22"/>
        </w:rPr>
        <w:t xml:space="preserve"> </w:t>
      </w:r>
      <w:r w:rsidR="00130651" w:rsidRPr="00381EE2">
        <w:rPr>
          <w:sz w:val="22"/>
          <w:szCs w:val="22"/>
        </w:rPr>
        <w:t>is an intense pedestrian area with buildings built to the property line</w:t>
      </w:r>
      <w:r w:rsidR="002903E1" w:rsidRPr="00381EE2">
        <w:rPr>
          <w:b/>
          <w:bCs/>
          <w:sz w:val="22"/>
          <w:szCs w:val="22"/>
        </w:rPr>
        <w:t>,</w:t>
      </w:r>
      <w:r w:rsidR="00130651" w:rsidRPr="00381EE2">
        <w:rPr>
          <w:sz w:val="22"/>
          <w:szCs w:val="22"/>
        </w:rPr>
        <w:t xml:space="preserve"> thus requiring some allowance for signage in or over the right</w:t>
      </w:r>
      <w:r w:rsidR="002903E1" w:rsidRPr="00381EE2">
        <w:rPr>
          <w:sz w:val="22"/>
          <w:szCs w:val="22"/>
        </w:rPr>
        <w:t>-</w:t>
      </w:r>
      <w:r w:rsidR="00130651" w:rsidRPr="00381EE2">
        <w:rPr>
          <w:sz w:val="22"/>
          <w:szCs w:val="22"/>
        </w:rPr>
        <w:t>of</w:t>
      </w:r>
      <w:r w:rsidR="002903E1" w:rsidRPr="00381EE2">
        <w:rPr>
          <w:sz w:val="22"/>
          <w:szCs w:val="22"/>
        </w:rPr>
        <w:t>-</w:t>
      </w:r>
      <w:r w:rsidR="00130651" w:rsidRPr="00381EE2">
        <w:rPr>
          <w:sz w:val="22"/>
          <w:szCs w:val="22"/>
        </w:rPr>
        <w:t xml:space="preserve">way. The sign requirements and allowances have been adjusted for the downtown to meet the unique needs of this area. </w:t>
      </w:r>
    </w:p>
    <w:p w14:paraId="631910A9" w14:textId="75E8FD3A" w:rsidR="00A47301" w:rsidRPr="00185E50" w:rsidRDefault="00BF0EC2" w:rsidP="00A47301">
      <w:pPr>
        <w:pStyle w:val="ListParagraph"/>
        <w:numPr>
          <w:ilvl w:val="0"/>
          <w:numId w:val="0"/>
        </w:numPr>
        <w:ind w:left="1440"/>
        <w:rPr>
          <w:sz w:val="22"/>
          <w:szCs w:val="22"/>
        </w:rPr>
      </w:pPr>
      <w:r w:rsidRPr="00185E50">
        <w:rPr>
          <w:noProof/>
          <w:sz w:val="22"/>
          <w:szCs w:val="22"/>
        </w:rPr>
        <w:drawing>
          <wp:inline distT="0" distB="0" distL="0" distR="0" wp14:anchorId="1A70C8D6" wp14:editId="585CBA7E">
            <wp:extent cx="4815131" cy="2600077"/>
            <wp:effectExtent l="0" t="0" r="5080" b="0"/>
            <wp:docPr id="1659272908" name="Picture 2"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272908" name="Picture 2" descr="Diagram&#10;&#10;AI-generated content may be incorrect."/>
                    <pic:cNvPicPr/>
                  </pic:nvPicPr>
                  <pic:blipFill rotWithShape="1">
                    <a:blip r:embed="rId15" cstate="print">
                      <a:extLst>
                        <a:ext uri="{28A0092B-C50C-407E-A947-70E740481C1C}">
                          <a14:useLocalDpi xmlns:a14="http://schemas.microsoft.com/office/drawing/2010/main" val="0"/>
                        </a:ext>
                      </a:extLst>
                    </a:blip>
                    <a:srcRect t="30123"/>
                    <a:stretch>
                      <a:fillRect/>
                    </a:stretch>
                  </pic:blipFill>
                  <pic:spPr bwMode="auto">
                    <a:xfrm>
                      <a:off x="0" y="0"/>
                      <a:ext cx="4826307" cy="2606112"/>
                    </a:xfrm>
                    <a:prstGeom prst="rect">
                      <a:avLst/>
                    </a:prstGeom>
                    <a:ln>
                      <a:noFill/>
                    </a:ln>
                    <a:extLst>
                      <a:ext uri="{53640926-AAD7-44D8-BBD7-CCE9431645EC}">
                        <a14:shadowObscured xmlns:a14="http://schemas.microsoft.com/office/drawing/2010/main"/>
                      </a:ext>
                    </a:extLst>
                  </pic:spPr>
                </pic:pic>
              </a:graphicData>
            </a:graphic>
          </wp:inline>
        </w:drawing>
      </w:r>
    </w:p>
    <w:p w14:paraId="00566855" w14:textId="4BA6648D" w:rsidR="00FB392F" w:rsidRPr="00185E50" w:rsidRDefault="00FB392F" w:rsidP="00EF041B">
      <w:pPr>
        <w:pStyle w:val="ListParagraph"/>
        <w:numPr>
          <w:ilvl w:val="0"/>
          <w:numId w:val="0"/>
        </w:numPr>
        <w:ind w:left="1440"/>
        <w:jc w:val="center"/>
        <w:rPr>
          <w:b/>
          <w:bCs/>
          <w:sz w:val="22"/>
          <w:szCs w:val="22"/>
        </w:rPr>
      </w:pPr>
      <w:r w:rsidRPr="00185E50">
        <w:rPr>
          <w:b/>
          <w:bCs/>
          <w:sz w:val="22"/>
          <w:szCs w:val="22"/>
        </w:rPr>
        <w:t>FIGURE 11-42-</w:t>
      </w:r>
      <w:proofErr w:type="gramStart"/>
      <w:r w:rsidRPr="00185E50">
        <w:rPr>
          <w:b/>
          <w:bCs/>
          <w:sz w:val="22"/>
          <w:szCs w:val="22"/>
        </w:rPr>
        <w:t>2</w:t>
      </w:r>
      <w:r w:rsidR="00EF041B" w:rsidRPr="00185E50">
        <w:rPr>
          <w:b/>
          <w:bCs/>
          <w:sz w:val="22"/>
          <w:szCs w:val="22"/>
        </w:rPr>
        <w:t>.</w:t>
      </w:r>
      <w:r w:rsidRPr="00185E50">
        <w:rPr>
          <w:b/>
          <w:bCs/>
          <w:sz w:val="22"/>
          <w:szCs w:val="22"/>
        </w:rPr>
        <w:t>H</w:t>
      </w:r>
      <w:r w:rsidR="00EF041B" w:rsidRPr="00185E50">
        <w:rPr>
          <w:b/>
          <w:bCs/>
          <w:sz w:val="22"/>
          <w:szCs w:val="22"/>
        </w:rPr>
        <w:t>.</w:t>
      </w:r>
      <w:proofErr w:type="gramEnd"/>
      <w:r w:rsidRPr="00185E50">
        <w:rPr>
          <w:b/>
          <w:bCs/>
          <w:sz w:val="22"/>
          <w:szCs w:val="22"/>
        </w:rPr>
        <w:t>1</w:t>
      </w:r>
      <w:r w:rsidR="00EF041B" w:rsidRPr="00185E50">
        <w:rPr>
          <w:b/>
          <w:bCs/>
          <w:sz w:val="22"/>
          <w:szCs w:val="22"/>
        </w:rPr>
        <w:t>: DOWNTOWN PEDESTRIAN AREA</w:t>
      </w:r>
    </w:p>
    <w:p w14:paraId="3340B925" w14:textId="4AFD6B96" w:rsidR="00F5379C" w:rsidRPr="00185E50" w:rsidRDefault="00381EE2" w:rsidP="00381EE2">
      <w:pPr>
        <w:pStyle w:val="ListParagraph"/>
        <w:numPr>
          <w:ilvl w:val="0"/>
          <w:numId w:val="0"/>
        </w:numPr>
        <w:ind w:left="1440" w:hanging="720"/>
        <w:rPr>
          <w:sz w:val="22"/>
          <w:szCs w:val="22"/>
        </w:rPr>
      </w:pPr>
      <w:r>
        <w:rPr>
          <w:sz w:val="22"/>
          <w:szCs w:val="22"/>
        </w:rPr>
        <w:t>2.</w:t>
      </w:r>
      <w:r>
        <w:rPr>
          <w:sz w:val="22"/>
          <w:szCs w:val="22"/>
        </w:rPr>
        <w:tab/>
      </w:r>
      <w:r w:rsidR="00130651" w:rsidRPr="00185E50">
        <w:rPr>
          <w:sz w:val="22"/>
          <w:szCs w:val="22"/>
        </w:rPr>
        <w:t xml:space="preserve">A business owner within the </w:t>
      </w:r>
      <w:proofErr w:type="gramStart"/>
      <w:r w:rsidR="00130651" w:rsidRPr="00185E50">
        <w:rPr>
          <w:sz w:val="22"/>
          <w:szCs w:val="22"/>
        </w:rPr>
        <w:t>DPA,</w:t>
      </w:r>
      <w:proofErr w:type="gramEnd"/>
      <w:r w:rsidR="00130651" w:rsidRPr="00185E50">
        <w:rPr>
          <w:sz w:val="22"/>
          <w:szCs w:val="22"/>
        </w:rPr>
        <w:t xml:space="preserve"> can display portable signs within the right-of-way subject to </w:t>
      </w:r>
      <w:proofErr w:type="gramStart"/>
      <w:r w:rsidR="00130651" w:rsidRPr="00185E50">
        <w:rPr>
          <w:sz w:val="22"/>
          <w:szCs w:val="22"/>
        </w:rPr>
        <w:t>all of</w:t>
      </w:r>
      <w:proofErr w:type="gramEnd"/>
      <w:r w:rsidR="00130651" w:rsidRPr="00185E50">
        <w:rPr>
          <w:sz w:val="22"/>
          <w:szCs w:val="22"/>
        </w:rPr>
        <w:t xml:space="preserve"> the following conditions: </w:t>
      </w:r>
    </w:p>
    <w:p w14:paraId="550BA0F3" w14:textId="1249551F" w:rsidR="00F5379C" w:rsidRPr="00185E50" w:rsidRDefault="00130651" w:rsidP="00202590">
      <w:pPr>
        <w:pStyle w:val="ListParagraph"/>
        <w:numPr>
          <w:ilvl w:val="4"/>
          <w:numId w:val="5"/>
        </w:numPr>
        <w:ind w:left="2160" w:hanging="720"/>
        <w:rPr>
          <w:sz w:val="22"/>
          <w:szCs w:val="22"/>
        </w:rPr>
      </w:pPr>
      <w:r w:rsidRPr="00185E50">
        <w:rPr>
          <w:sz w:val="22"/>
          <w:szCs w:val="22"/>
        </w:rPr>
        <w:t xml:space="preserve">Annually apply for and obtain an Administrative Use Permit (AUP) from the City of Mesa Planning Director or </w:t>
      </w:r>
      <w:proofErr w:type="gramStart"/>
      <w:r w:rsidRPr="00185E50">
        <w:rPr>
          <w:sz w:val="22"/>
          <w:szCs w:val="22"/>
        </w:rPr>
        <w:t>designee</w:t>
      </w:r>
      <w:proofErr w:type="gramEnd"/>
      <w:r w:rsidRPr="00185E50">
        <w:rPr>
          <w:sz w:val="22"/>
          <w:szCs w:val="22"/>
        </w:rPr>
        <w:t xml:space="preserve">. The AUP is valid for one (1) year from the date of issuance. </w:t>
      </w:r>
    </w:p>
    <w:p w14:paraId="3A2A6252" w14:textId="0089F974" w:rsidR="00F5379C" w:rsidRDefault="00CB280A" w:rsidP="00202590">
      <w:pPr>
        <w:pStyle w:val="ListParagraph"/>
        <w:numPr>
          <w:ilvl w:val="4"/>
          <w:numId w:val="5"/>
        </w:numPr>
        <w:ind w:left="2160" w:hanging="720"/>
        <w:rPr>
          <w:sz w:val="22"/>
          <w:szCs w:val="22"/>
        </w:rPr>
      </w:pPr>
      <w:r w:rsidRPr="00185E50">
        <w:rPr>
          <w:b/>
          <w:sz w:val="22"/>
          <w:szCs w:val="22"/>
        </w:rPr>
        <w:t>A</w:t>
      </w:r>
      <w:r w:rsidRPr="00185E50">
        <w:rPr>
          <w:strike/>
          <w:sz w:val="22"/>
          <w:szCs w:val="22"/>
        </w:rPr>
        <w:t xml:space="preserve"> </w:t>
      </w:r>
      <w:proofErr w:type="spellStart"/>
      <w:r w:rsidR="00130651" w:rsidRPr="00185E50">
        <w:rPr>
          <w:strike/>
          <w:sz w:val="22"/>
          <w:szCs w:val="22"/>
        </w:rPr>
        <w:t>R</w:t>
      </w:r>
      <w:r w:rsidRPr="00185E50">
        <w:rPr>
          <w:b/>
          <w:sz w:val="22"/>
          <w:szCs w:val="22"/>
        </w:rPr>
        <w:t>R</w:t>
      </w:r>
      <w:r w:rsidR="00130651" w:rsidRPr="00185E50">
        <w:rPr>
          <w:sz w:val="22"/>
          <w:szCs w:val="22"/>
        </w:rPr>
        <w:t>enew</w:t>
      </w:r>
      <w:r w:rsidR="00EC736C" w:rsidRPr="00185E50">
        <w:rPr>
          <w:b/>
          <w:sz w:val="22"/>
          <w:szCs w:val="22"/>
        </w:rPr>
        <w:t>AL</w:t>
      </w:r>
      <w:proofErr w:type="spellEnd"/>
      <w:r w:rsidR="00EC736C" w:rsidRPr="00185E50">
        <w:rPr>
          <w:b/>
          <w:sz w:val="22"/>
          <w:szCs w:val="22"/>
        </w:rPr>
        <w:t xml:space="preserve"> </w:t>
      </w:r>
      <w:r w:rsidRPr="00185E50">
        <w:rPr>
          <w:b/>
          <w:sz w:val="22"/>
          <w:szCs w:val="22"/>
        </w:rPr>
        <w:t>APPLICATION FOR</w:t>
      </w:r>
      <w:r w:rsidR="00130651" w:rsidRPr="00185E50">
        <w:rPr>
          <w:sz w:val="22"/>
          <w:szCs w:val="22"/>
        </w:rPr>
        <w:t xml:space="preserve"> the AUP </w:t>
      </w:r>
      <w:r w:rsidR="00D7700F" w:rsidRPr="00185E50">
        <w:rPr>
          <w:b/>
          <w:sz w:val="22"/>
          <w:szCs w:val="22"/>
        </w:rPr>
        <w:t>MUST BE SUBMITTED</w:t>
      </w:r>
      <w:r w:rsidR="00F36BD6" w:rsidRPr="00185E50">
        <w:rPr>
          <w:b/>
          <w:sz w:val="22"/>
          <w:szCs w:val="22"/>
        </w:rPr>
        <w:t xml:space="preserve"> </w:t>
      </w:r>
      <w:r w:rsidR="00130651" w:rsidRPr="00185E50">
        <w:rPr>
          <w:strike/>
          <w:sz w:val="22"/>
          <w:szCs w:val="22"/>
        </w:rPr>
        <w:t>within thirty (30) days</w:t>
      </w:r>
      <w:r w:rsidR="00130651" w:rsidRPr="00185E50">
        <w:rPr>
          <w:sz w:val="22"/>
          <w:szCs w:val="22"/>
        </w:rPr>
        <w:t xml:space="preserve"> </w:t>
      </w:r>
      <w:r w:rsidR="00130651" w:rsidRPr="00185E50">
        <w:rPr>
          <w:strike/>
          <w:sz w:val="22"/>
          <w:szCs w:val="22"/>
        </w:rPr>
        <w:t>of</w:t>
      </w:r>
      <w:r w:rsidR="00130651" w:rsidRPr="00185E50">
        <w:rPr>
          <w:sz w:val="22"/>
          <w:szCs w:val="22"/>
        </w:rPr>
        <w:t xml:space="preserve"> </w:t>
      </w:r>
      <w:r w:rsidR="00F36BD6" w:rsidRPr="00185E50">
        <w:rPr>
          <w:b/>
          <w:sz w:val="22"/>
          <w:szCs w:val="22"/>
        </w:rPr>
        <w:t>PRIO</w:t>
      </w:r>
      <w:r w:rsidR="00040A44" w:rsidRPr="00185E50">
        <w:rPr>
          <w:b/>
          <w:sz w:val="22"/>
          <w:szCs w:val="22"/>
        </w:rPr>
        <w:t>R TO</w:t>
      </w:r>
      <w:r w:rsidR="00040A44" w:rsidRPr="00185E50">
        <w:rPr>
          <w:sz w:val="22"/>
          <w:szCs w:val="22"/>
        </w:rPr>
        <w:t xml:space="preserve"> </w:t>
      </w:r>
      <w:r w:rsidR="00130651" w:rsidRPr="00185E50">
        <w:rPr>
          <w:sz w:val="22"/>
          <w:szCs w:val="22"/>
        </w:rPr>
        <w:t>the</w:t>
      </w:r>
      <w:r w:rsidR="003F4FBC" w:rsidRPr="00185E50">
        <w:rPr>
          <w:sz w:val="22"/>
          <w:szCs w:val="22"/>
        </w:rPr>
        <w:t xml:space="preserve"> </w:t>
      </w:r>
      <w:r w:rsidR="00130651" w:rsidRPr="00185E50">
        <w:rPr>
          <w:sz w:val="22"/>
          <w:szCs w:val="22"/>
        </w:rPr>
        <w:t xml:space="preserve">expiration date of the current AUP. The Planning Director shall renew the AUP provided that, on the date of application, the business owner </w:t>
      </w:r>
      <w:proofErr w:type="gramStart"/>
      <w:r w:rsidR="00130651" w:rsidRPr="00185E50">
        <w:rPr>
          <w:sz w:val="22"/>
          <w:szCs w:val="22"/>
        </w:rPr>
        <w:t>is in compliance with</w:t>
      </w:r>
      <w:proofErr w:type="gramEnd"/>
      <w:r w:rsidR="00130651" w:rsidRPr="00185E50">
        <w:rPr>
          <w:sz w:val="22"/>
          <w:szCs w:val="22"/>
        </w:rPr>
        <w:t xml:space="preserve"> all provisions of the Sign Ordinance and further provided that, on the date of application, the use of portable signs within the DPA is still </w:t>
      </w:r>
      <w:proofErr w:type="gramStart"/>
      <w:r w:rsidR="00130651" w:rsidRPr="00185E50">
        <w:rPr>
          <w:sz w:val="22"/>
          <w:szCs w:val="22"/>
        </w:rPr>
        <w:t>an allowed use</w:t>
      </w:r>
      <w:proofErr w:type="gramEnd"/>
      <w:r w:rsidR="00130651" w:rsidRPr="00185E50">
        <w:rPr>
          <w:sz w:val="22"/>
          <w:szCs w:val="22"/>
        </w:rPr>
        <w:t xml:space="preserve"> under the Sign Ordinance. </w:t>
      </w:r>
    </w:p>
    <w:p w14:paraId="13E637F5" w14:textId="2861EA54" w:rsidR="002E4017" w:rsidRPr="002E4017" w:rsidRDefault="002E4017" w:rsidP="002E4017">
      <w:pPr>
        <w:pStyle w:val="ListParagraph"/>
        <w:numPr>
          <w:ilvl w:val="0"/>
          <w:numId w:val="0"/>
        </w:numPr>
        <w:ind w:left="2160" w:hanging="2160"/>
        <w:jc w:val="center"/>
        <w:rPr>
          <w:bCs/>
          <w:sz w:val="22"/>
          <w:szCs w:val="22"/>
        </w:rPr>
      </w:pPr>
      <w:r w:rsidRPr="002E4017">
        <w:rPr>
          <w:bCs/>
          <w:sz w:val="22"/>
          <w:szCs w:val="22"/>
        </w:rPr>
        <w:t>…</w:t>
      </w:r>
    </w:p>
    <w:p w14:paraId="0400B61B" w14:textId="222CDF8C" w:rsidR="00BB7E69" w:rsidRPr="00BB7E69" w:rsidRDefault="00BB7E69" w:rsidP="00BB7E69">
      <w:pPr>
        <w:pStyle w:val="Heading1"/>
        <w:numPr>
          <w:ilvl w:val="0"/>
          <w:numId w:val="0"/>
        </w:numPr>
        <w:jc w:val="both"/>
        <w:rPr>
          <w:b w:val="0"/>
          <w:bCs w:val="0"/>
          <w:sz w:val="24"/>
          <w:szCs w:val="24"/>
          <w:u w:val="double"/>
        </w:rPr>
      </w:pPr>
      <w:r w:rsidRPr="00BB7E69">
        <w:rPr>
          <w:sz w:val="24"/>
          <w:szCs w:val="24"/>
          <w:u w:val="single"/>
        </w:rPr>
        <w:t xml:space="preserve">Section </w:t>
      </w:r>
      <w:r>
        <w:rPr>
          <w:sz w:val="24"/>
          <w:szCs w:val="24"/>
          <w:u w:val="single"/>
        </w:rPr>
        <w:t>6</w:t>
      </w:r>
      <w:r w:rsidRPr="00BB7E69">
        <w:rPr>
          <w:sz w:val="24"/>
          <w:szCs w:val="24"/>
        </w:rPr>
        <w:t xml:space="preserve">: </w:t>
      </w:r>
      <w:r w:rsidRPr="00BB7E69">
        <w:rPr>
          <w:b w:val="0"/>
          <w:bCs w:val="0"/>
          <w:sz w:val="24"/>
          <w:szCs w:val="24"/>
        </w:rPr>
        <w:t>That Mesa City Code Title 11 Section 11-4</w:t>
      </w:r>
      <w:r>
        <w:rPr>
          <w:b w:val="0"/>
          <w:bCs w:val="0"/>
          <w:sz w:val="24"/>
          <w:szCs w:val="24"/>
        </w:rPr>
        <w:t>6-3</w:t>
      </w:r>
      <w:r w:rsidRPr="00BB7E69">
        <w:rPr>
          <w:b w:val="0"/>
          <w:bCs w:val="0"/>
          <w:sz w:val="24"/>
          <w:szCs w:val="24"/>
        </w:rPr>
        <w:t xml:space="preserve"> is hereby amended</w:t>
      </w:r>
      <w:r w:rsidRPr="00BB7E69">
        <w:rPr>
          <w:rStyle w:val="DeltaViewInsertion"/>
          <w:b w:val="0"/>
          <w:bCs w:val="0"/>
          <w:color w:val="auto"/>
          <w:sz w:val="24"/>
          <w:szCs w:val="24"/>
          <w:u w:val="none"/>
        </w:rPr>
        <w:t xml:space="preserve"> as follows:</w:t>
      </w:r>
    </w:p>
    <w:p w14:paraId="4B7253ED" w14:textId="494F5871" w:rsidR="00F5379C" w:rsidRPr="00185E50" w:rsidRDefault="00130651" w:rsidP="003F4FBC">
      <w:pPr>
        <w:pStyle w:val="Heading2"/>
        <w:rPr>
          <w:sz w:val="22"/>
        </w:rPr>
      </w:pPr>
      <w:r w:rsidRPr="00185E50">
        <w:rPr>
          <w:sz w:val="22"/>
        </w:rPr>
        <w:t>11-46-3:</w:t>
      </w:r>
      <w:r w:rsidR="003F4FBC" w:rsidRPr="00185E50">
        <w:rPr>
          <w:sz w:val="22"/>
        </w:rPr>
        <w:t xml:space="preserve"> </w:t>
      </w:r>
      <w:r w:rsidR="0052365C" w:rsidRPr="00185E50">
        <w:rPr>
          <w:sz w:val="22"/>
        </w:rPr>
        <w:t xml:space="preserve">- </w:t>
      </w:r>
      <w:r w:rsidRPr="00185E50">
        <w:rPr>
          <w:sz w:val="22"/>
        </w:rPr>
        <w:t>COMPREHENSIVE SIGN PLANS</w:t>
      </w:r>
    </w:p>
    <w:p w14:paraId="7C0A7C51" w14:textId="5CB98649" w:rsidR="00F5379C" w:rsidRPr="00185E50" w:rsidRDefault="00130651" w:rsidP="00B97E9F">
      <w:pPr>
        <w:pStyle w:val="ListParagraph"/>
        <w:rPr>
          <w:sz w:val="22"/>
          <w:szCs w:val="22"/>
        </w:rPr>
      </w:pPr>
      <w:r w:rsidRPr="00185E50">
        <w:rPr>
          <w:b/>
          <w:sz w:val="22"/>
          <w:szCs w:val="22"/>
        </w:rPr>
        <w:lastRenderedPageBreak/>
        <w:t>Authorization.</w:t>
      </w:r>
      <w:r w:rsidRPr="00185E50">
        <w:rPr>
          <w:sz w:val="22"/>
          <w:szCs w:val="22"/>
        </w:rPr>
        <w:t xml:space="preserve"> The </w:t>
      </w:r>
      <w:r w:rsidRPr="00185E50">
        <w:rPr>
          <w:strike/>
          <w:sz w:val="22"/>
          <w:szCs w:val="22"/>
        </w:rPr>
        <w:t>Zoning Administrator Hearing Officer or the</w:t>
      </w:r>
      <w:r w:rsidRPr="00185E50">
        <w:rPr>
          <w:sz w:val="22"/>
          <w:szCs w:val="22"/>
        </w:rPr>
        <w:t xml:space="preserve"> Board of Adjustment may approve a </w:t>
      </w:r>
      <w:proofErr w:type="spellStart"/>
      <w:r w:rsidRPr="00185E50">
        <w:rPr>
          <w:strike/>
          <w:sz w:val="22"/>
          <w:szCs w:val="22"/>
        </w:rPr>
        <w:t>c</w:t>
      </w:r>
      <w:r w:rsidR="00F95E18" w:rsidRPr="00185E50">
        <w:rPr>
          <w:b/>
          <w:sz w:val="22"/>
          <w:szCs w:val="22"/>
        </w:rPr>
        <w:t>C</w:t>
      </w:r>
      <w:r w:rsidRPr="00185E50">
        <w:rPr>
          <w:sz w:val="22"/>
          <w:szCs w:val="22"/>
        </w:rPr>
        <w:t>omprehensive</w:t>
      </w:r>
      <w:proofErr w:type="spellEnd"/>
      <w:r w:rsidRPr="00185E50">
        <w:rPr>
          <w:sz w:val="22"/>
          <w:szCs w:val="22"/>
        </w:rPr>
        <w:t xml:space="preserve"> </w:t>
      </w:r>
      <w:proofErr w:type="spellStart"/>
      <w:r w:rsidRPr="00185E50">
        <w:rPr>
          <w:strike/>
          <w:sz w:val="22"/>
          <w:szCs w:val="22"/>
        </w:rPr>
        <w:t>s</w:t>
      </w:r>
      <w:r w:rsidR="00F95E18" w:rsidRPr="00185E50">
        <w:rPr>
          <w:b/>
          <w:sz w:val="22"/>
          <w:szCs w:val="22"/>
        </w:rPr>
        <w:t>S</w:t>
      </w:r>
      <w:r w:rsidRPr="00185E50">
        <w:rPr>
          <w:sz w:val="22"/>
          <w:szCs w:val="22"/>
        </w:rPr>
        <w:t>ign</w:t>
      </w:r>
      <w:proofErr w:type="spellEnd"/>
      <w:r w:rsidRPr="00185E50">
        <w:rPr>
          <w:sz w:val="22"/>
          <w:szCs w:val="22"/>
        </w:rPr>
        <w:t xml:space="preserve"> </w:t>
      </w:r>
      <w:proofErr w:type="spellStart"/>
      <w:r w:rsidRPr="00185E50">
        <w:rPr>
          <w:strike/>
          <w:sz w:val="22"/>
          <w:szCs w:val="22"/>
        </w:rPr>
        <w:t>p</w:t>
      </w:r>
      <w:r w:rsidR="00F95E18" w:rsidRPr="00185E50">
        <w:rPr>
          <w:b/>
          <w:sz w:val="22"/>
          <w:szCs w:val="22"/>
        </w:rPr>
        <w:t>P</w:t>
      </w:r>
      <w:r w:rsidRPr="00185E50">
        <w:rPr>
          <w:sz w:val="22"/>
          <w:szCs w:val="22"/>
        </w:rPr>
        <w:t>lan</w:t>
      </w:r>
      <w:proofErr w:type="spellEnd"/>
      <w:r w:rsidRPr="00185E50">
        <w:rPr>
          <w:sz w:val="22"/>
          <w:szCs w:val="22"/>
        </w:rPr>
        <w:t xml:space="preserve"> for a proposed or existing development or building in conjunction with the granting of a Special Use Permit in accordance with Chapters 67 and 70 of the Zoning Ordinance. </w:t>
      </w:r>
    </w:p>
    <w:p w14:paraId="39502BBC" w14:textId="11BEDE55" w:rsidR="00F5379C" w:rsidRPr="00185E50" w:rsidRDefault="00130651" w:rsidP="000C7665">
      <w:pPr>
        <w:pStyle w:val="ListParagraph"/>
        <w:rPr>
          <w:sz w:val="22"/>
          <w:szCs w:val="22"/>
        </w:rPr>
      </w:pPr>
      <w:r w:rsidRPr="00185E50">
        <w:rPr>
          <w:b/>
          <w:sz w:val="22"/>
          <w:szCs w:val="22"/>
        </w:rPr>
        <w:t>Purpose and Intent.</w:t>
      </w:r>
      <w:r w:rsidRPr="00185E50">
        <w:rPr>
          <w:sz w:val="22"/>
          <w:szCs w:val="22"/>
        </w:rPr>
        <w:t xml:space="preserve"> The purpose of a </w:t>
      </w:r>
      <w:proofErr w:type="spellStart"/>
      <w:r w:rsidRPr="00185E50">
        <w:rPr>
          <w:strike/>
          <w:sz w:val="22"/>
          <w:szCs w:val="22"/>
        </w:rPr>
        <w:t>c</w:t>
      </w:r>
      <w:r w:rsidR="00F95E18" w:rsidRPr="00185E50">
        <w:rPr>
          <w:b/>
          <w:sz w:val="22"/>
          <w:szCs w:val="22"/>
        </w:rPr>
        <w:t>C</w:t>
      </w:r>
      <w:r w:rsidRPr="00185E50">
        <w:rPr>
          <w:sz w:val="22"/>
          <w:szCs w:val="22"/>
        </w:rPr>
        <w:t>omprehensive</w:t>
      </w:r>
      <w:proofErr w:type="spellEnd"/>
      <w:r w:rsidRPr="00185E50">
        <w:rPr>
          <w:sz w:val="22"/>
          <w:szCs w:val="22"/>
        </w:rPr>
        <w:t xml:space="preserve"> </w:t>
      </w:r>
      <w:proofErr w:type="spellStart"/>
      <w:r w:rsidRPr="00185E50">
        <w:rPr>
          <w:strike/>
          <w:sz w:val="22"/>
          <w:szCs w:val="22"/>
        </w:rPr>
        <w:t>s</w:t>
      </w:r>
      <w:r w:rsidR="00F95E18" w:rsidRPr="00185E50">
        <w:rPr>
          <w:b/>
          <w:sz w:val="22"/>
          <w:szCs w:val="22"/>
        </w:rPr>
        <w:t>S</w:t>
      </w:r>
      <w:r w:rsidRPr="00185E50">
        <w:rPr>
          <w:sz w:val="22"/>
          <w:szCs w:val="22"/>
        </w:rPr>
        <w:t>ign</w:t>
      </w:r>
      <w:proofErr w:type="spellEnd"/>
      <w:r w:rsidRPr="00185E50">
        <w:rPr>
          <w:sz w:val="22"/>
          <w:szCs w:val="22"/>
        </w:rPr>
        <w:t xml:space="preserve"> </w:t>
      </w:r>
      <w:proofErr w:type="spellStart"/>
      <w:r w:rsidRPr="00185E50">
        <w:rPr>
          <w:strike/>
          <w:sz w:val="22"/>
          <w:szCs w:val="22"/>
        </w:rPr>
        <w:t>p</w:t>
      </w:r>
      <w:r w:rsidR="00F95E18" w:rsidRPr="00185E50">
        <w:rPr>
          <w:b/>
          <w:sz w:val="22"/>
          <w:szCs w:val="22"/>
        </w:rPr>
        <w:t>P</w:t>
      </w:r>
      <w:r w:rsidRPr="00185E50">
        <w:rPr>
          <w:sz w:val="22"/>
          <w:szCs w:val="22"/>
        </w:rPr>
        <w:t>lan</w:t>
      </w:r>
      <w:proofErr w:type="spellEnd"/>
      <w:r w:rsidRPr="00185E50">
        <w:rPr>
          <w:sz w:val="22"/>
          <w:szCs w:val="22"/>
        </w:rPr>
        <w:t xml:space="preserve"> is to provide for the establishment of signage criteria that are tailored to a specific development or location, and which may vary from specific Sign Ordinance provisions. The intent is to </w:t>
      </w:r>
      <w:proofErr w:type="gramStart"/>
      <w:r w:rsidRPr="00185E50">
        <w:rPr>
          <w:sz w:val="22"/>
          <w:szCs w:val="22"/>
        </w:rPr>
        <w:t>provide for</w:t>
      </w:r>
      <w:proofErr w:type="gramEnd"/>
      <w:r w:rsidRPr="00185E50">
        <w:rPr>
          <w:sz w:val="22"/>
          <w:szCs w:val="22"/>
        </w:rPr>
        <w:t xml:space="preserve"> flexible sign criteria that promote superior design through architectural integration of the site, buildings, and signs. This does not allow for</w:t>
      </w:r>
      <w:r w:rsidRPr="00185E50">
        <w:rPr>
          <w:strike/>
          <w:sz w:val="22"/>
          <w:szCs w:val="22"/>
        </w:rPr>
        <w:t xml:space="preserve"> consideration of</w:t>
      </w:r>
      <w:r w:rsidRPr="00185E50">
        <w:rPr>
          <w:sz w:val="22"/>
          <w:szCs w:val="22"/>
        </w:rPr>
        <w:t xml:space="preserve"> sign types </w:t>
      </w:r>
      <w:r w:rsidRPr="00185E50">
        <w:rPr>
          <w:strike/>
          <w:sz w:val="22"/>
          <w:szCs w:val="22"/>
        </w:rPr>
        <w:t>allowed</w:t>
      </w:r>
      <w:r w:rsidRPr="00185E50">
        <w:rPr>
          <w:sz w:val="22"/>
          <w:szCs w:val="22"/>
        </w:rPr>
        <w:t xml:space="preserve"> </w:t>
      </w:r>
      <w:r w:rsidR="009274D3" w:rsidRPr="00185E50">
        <w:rPr>
          <w:b/>
          <w:bCs/>
          <w:sz w:val="22"/>
          <w:szCs w:val="22"/>
        </w:rPr>
        <w:t>THAT ARE NOT</w:t>
      </w:r>
      <w:r w:rsidR="00CF5C1C" w:rsidRPr="00185E50">
        <w:rPr>
          <w:b/>
          <w:bCs/>
          <w:sz w:val="22"/>
          <w:szCs w:val="22"/>
        </w:rPr>
        <w:t xml:space="preserve"> PERMITTED</w:t>
      </w:r>
      <w:r w:rsidR="00CF5C1C" w:rsidRPr="00185E50">
        <w:rPr>
          <w:sz w:val="22"/>
          <w:szCs w:val="22"/>
        </w:rPr>
        <w:t xml:space="preserve"> </w:t>
      </w:r>
      <w:r w:rsidRPr="00185E50">
        <w:rPr>
          <w:sz w:val="22"/>
          <w:szCs w:val="22"/>
        </w:rPr>
        <w:t xml:space="preserve">within a zoning district. </w:t>
      </w:r>
    </w:p>
    <w:p w14:paraId="53AA8BF6" w14:textId="4F0792AA" w:rsidR="00F5379C" w:rsidRPr="00185E50" w:rsidRDefault="00130651" w:rsidP="000C7665">
      <w:pPr>
        <w:pStyle w:val="ListParagraph"/>
        <w:rPr>
          <w:sz w:val="22"/>
          <w:szCs w:val="22"/>
        </w:rPr>
      </w:pPr>
      <w:r w:rsidRPr="00185E50">
        <w:rPr>
          <w:b/>
          <w:sz w:val="22"/>
          <w:szCs w:val="22"/>
        </w:rPr>
        <w:t>Minimum Required Elements of Comprehensive Sign Plan.</w:t>
      </w:r>
      <w:r w:rsidRPr="00185E50">
        <w:rPr>
          <w:sz w:val="22"/>
          <w:szCs w:val="22"/>
        </w:rPr>
        <w:t xml:space="preserve"> A </w:t>
      </w:r>
      <w:proofErr w:type="spellStart"/>
      <w:r w:rsidR="00F95E18" w:rsidRPr="00185E50">
        <w:rPr>
          <w:strike/>
          <w:sz w:val="22"/>
          <w:szCs w:val="22"/>
        </w:rPr>
        <w:t>c</w:t>
      </w:r>
      <w:r w:rsidR="00F95E18" w:rsidRPr="00185E50">
        <w:rPr>
          <w:b/>
          <w:sz w:val="22"/>
          <w:szCs w:val="22"/>
        </w:rPr>
        <w:t>C</w:t>
      </w:r>
      <w:r w:rsidR="00F95E18" w:rsidRPr="00185E50">
        <w:rPr>
          <w:sz w:val="22"/>
          <w:szCs w:val="22"/>
        </w:rPr>
        <w:t>omprehensive</w:t>
      </w:r>
      <w:proofErr w:type="spellEnd"/>
      <w:r w:rsidR="00F95E18" w:rsidRPr="00185E50">
        <w:rPr>
          <w:sz w:val="22"/>
          <w:szCs w:val="22"/>
        </w:rPr>
        <w:t xml:space="preserve"> </w:t>
      </w:r>
      <w:proofErr w:type="spellStart"/>
      <w:r w:rsidR="00F95E18" w:rsidRPr="00185E50">
        <w:rPr>
          <w:strike/>
          <w:sz w:val="22"/>
          <w:szCs w:val="22"/>
        </w:rPr>
        <w:t>s</w:t>
      </w:r>
      <w:r w:rsidR="00F95E18" w:rsidRPr="00185E50">
        <w:rPr>
          <w:b/>
          <w:sz w:val="22"/>
          <w:szCs w:val="22"/>
        </w:rPr>
        <w:t>S</w:t>
      </w:r>
      <w:r w:rsidR="00F95E18" w:rsidRPr="00185E50">
        <w:rPr>
          <w:sz w:val="22"/>
          <w:szCs w:val="22"/>
        </w:rPr>
        <w:t>ign</w:t>
      </w:r>
      <w:proofErr w:type="spellEnd"/>
      <w:r w:rsidR="00F95E18" w:rsidRPr="00185E50">
        <w:rPr>
          <w:sz w:val="22"/>
          <w:szCs w:val="22"/>
        </w:rPr>
        <w:t xml:space="preserve"> </w:t>
      </w:r>
      <w:proofErr w:type="spellStart"/>
      <w:r w:rsidR="00F95E18" w:rsidRPr="00185E50">
        <w:rPr>
          <w:strike/>
          <w:sz w:val="22"/>
          <w:szCs w:val="22"/>
        </w:rPr>
        <w:t>p</w:t>
      </w:r>
      <w:r w:rsidR="00F95E18" w:rsidRPr="00185E50">
        <w:rPr>
          <w:b/>
          <w:sz w:val="22"/>
          <w:szCs w:val="22"/>
        </w:rPr>
        <w:t>P</w:t>
      </w:r>
      <w:r w:rsidR="00F95E18" w:rsidRPr="00185E50">
        <w:rPr>
          <w:sz w:val="22"/>
          <w:szCs w:val="22"/>
        </w:rPr>
        <w:t>lan</w:t>
      </w:r>
      <w:proofErr w:type="spellEnd"/>
      <w:r w:rsidR="00F95E18" w:rsidRPr="00185E50">
        <w:rPr>
          <w:sz w:val="22"/>
          <w:szCs w:val="22"/>
        </w:rPr>
        <w:t xml:space="preserve"> </w:t>
      </w:r>
      <w:r w:rsidRPr="00185E50">
        <w:rPr>
          <w:sz w:val="22"/>
          <w:szCs w:val="22"/>
        </w:rPr>
        <w:t xml:space="preserve">shall include the location, size, height, construction material, color, type of illumination, and orientation of all proposed permanent and portable signs, and any other document(s) necessary to determine if the plan meets the review criteria. </w:t>
      </w:r>
    </w:p>
    <w:p w14:paraId="50C82CD7" w14:textId="403962F4" w:rsidR="00F5379C" w:rsidRPr="00185E50" w:rsidRDefault="00130651" w:rsidP="000C7665">
      <w:pPr>
        <w:pStyle w:val="ListParagraph"/>
        <w:rPr>
          <w:sz w:val="22"/>
          <w:szCs w:val="22"/>
        </w:rPr>
      </w:pPr>
      <w:r w:rsidRPr="00185E50">
        <w:rPr>
          <w:b/>
          <w:sz w:val="22"/>
          <w:szCs w:val="22"/>
        </w:rPr>
        <w:t xml:space="preserve">Review </w:t>
      </w:r>
      <w:r w:rsidR="000B0312" w:rsidRPr="00185E50">
        <w:rPr>
          <w:b/>
          <w:sz w:val="22"/>
          <w:szCs w:val="22"/>
        </w:rPr>
        <w:t>C</w:t>
      </w:r>
      <w:r w:rsidRPr="00185E50">
        <w:rPr>
          <w:b/>
          <w:sz w:val="22"/>
          <w:szCs w:val="22"/>
        </w:rPr>
        <w:t>riteria.</w:t>
      </w:r>
      <w:r w:rsidRPr="00185E50">
        <w:rPr>
          <w:sz w:val="22"/>
          <w:szCs w:val="22"/>
        </w:rPr>
        <w:t xml:space="preserve"> The Zoning Administrator Hearing Officer or the Board of Adjustment may approve a </w:t>
      </w:r>
      <w:proofErr w:type="spellStart"/>
      <w:r w:rsidR="00F95E18" w:rsidRPr="00185E50">
        <w:rPr>
          <w:strike/>
          <w:sz w:val="22"/>
          <w:szCs w:val="22"/>
        </w:rPr>
        <w:t>c</w:t>
      </w:r>
      <w:r w:rsidR="00F95E18" w:rsidRPr="00185E50">
        <w:rPr>
          <w:b/>
          <w:sz w:val="22"/>
          <w:szCs w:val="22"/>
        </w:rPr>
        <w:t>C</w:t>
      </w:r>
      <w:r w:rsidR="00F95E18" w:rsidRPr="00185E50">
        <w:rPr>
          <w:sz w:val="22"/>
          <w:szCs w:val="22"/>
        </w:rPr>
        <w:t>omprehensive</w:t>
      </w:r>
      <w:proofErr w:type="spellEnd"/>
      <w:r w:rsidR="00F95E18" w:rsidRPr="00185E50">
        <w:rPr>
          <w:sz w:val="22"/>
          <w:szCs w:val="22"/>
        </w:rPr>
        <w:t xml:space="preserve"> </w:t>
      </w:r>
      <w:proofErr w:type="spellStart"/>
      <w:r w:rsidR="00F95E18" w:rsidRPr="00185E50">
        <w:rPr>
          <w:strike/>
          <w:sz w:val="22"/>
          <w:szCs w:val="22"/>
        </w:rPr>
        <w:t>s</w:t>
      </w:r>
      <w:r w:rsidR="00F95E18" w:rsidRPr="00185E50">
        <w:rPr>
          <w:b/>
          <w:sz w:val="22"/>
          <w:szCs w:val="22"/>
        </w:rPr>
        <w:t>S</w:t>
      </w:r>
      <w:r w:rsidR="00F95E18" w:rsidRPr="00185E50">
        <w:rPr>
          <w:sz w:val="22"/>
          <w:szCs w:val="22"/>
        </w:rPr>
        <w:t>ign</w:t>
      </w:r>
      <w:proofErr w:type="spellEnd"/>
      <w:r w:rsidR="00F95E18" w:rsidRPr="00185E50">
        <w:rPr>
          <w:sz w:val="22"/>
          <w:szCs w:val="22"/>
        </w:rPr>
        <w:t xml:space="preserve"> </w:t>
      </w:r>
      <w:proofErr w:type="spellStart"/>
      <w:r w:rsidR="00F95E18" w:rsidRPr="00185E50">
        <w:rPr>
          <w:strike/>
          <w:sz w:val="22"/>
          <w:szCs w:val="22"/>
        </w:rPr>
        <w:t>p</w:t>
      </w:r>
      <w:r w:rsidR="00F95E18" w:rsidRPr="00185E50">
        <w:rPr>
          <w:b/>
          <w:sz w:val="22"/>
          <w:szCs w:val="22"/>
        </w:rPr>
        <w:t>P</w:t>
      </w:r>
      <w:r w:rsidR="00F95E18" w:rsidRPr="00185E50">
        <w:rPr>
          <w:sz w:val="22"/>
          <w:szCs w:val="22"/>
        </w:rPr>
        <w:t>lan</w:t>
      </w:r>
      <w:proofErr w:type="spellEnd"/>
      <w:r w:rsidR="00F95E18" w:rsidRPr="00185E50">
        <w:rPr>
          <w:sz w:val="22"/>
          <w:szCs w:val="22"/>
        </w:rPr>
        <w:t xml:space="preserve"> </w:t>
      </w:r>
      <w:r w:rsidRPr="00185E50">
        <w:rPr>
          <w:sz w:val="22"/>
          <w:szCs w:val="22"/>
        </w:rPr>
        <w:t xml:space="preserve">containing elements which exceed the permitted height, area, and number of signs specified in this Sign Ordinance if the </w:t>
      </w:r>
      <w:proofErr w:type="spellStart"/>
      <w:r w:rsidR="00F95E18" w:rsidRPr="00185E50">
        <w:rPr>
          <w:strike/>
          <w:sz w:val="22"/>
          <w:szCs w:val="22"/>
        </w:rPr>
        <w:t>c</w:t>
      </w:r>
      <w:r w:rsidR="00F95E18" w:rsidRPr="00185E50">
        <w:rPr>
          <w:b/>
          <w:sz w:val="22"/>
          <w:szCs w:val="22"/>
        </w:rPr>
        <w:t>C</w:t>
      </w:r>
      <w:r w:rsidR="00F95E18" w:rsidRPr="00185E50">
        <w:rPr>
          <w:sz w:val="22"/>
          <w:szCs w:val="22"/>
        </w:rPr>
        <w:t>omprehensive</w:t>
      </w:r>
      <w:proofErr w:type="spellEnd"/>
      <w:r w:rsidR="00F95E18" w:rsidRPr="00185E50">
        <w:rPr>
          <w:sz w:val="22"/>
          <w:szCs w:val="22"/>
        </w:rPr>
        <w:t xml:space="preserve"> </w:t>
      </w:r>
      <w:proofErr w:type="spellStart"/>
      <w:r w:rsidR="00F95E18" w:rsidRPr="00185E50">
        <w:rPr>
          <w:strike/>
          <w:sz w:val="22"/>
          <w:szCs w:val="22"/>
        </w:rPr>
        <w:t>s</w:t>
      </w:r>
      <w:r w:rsidR="00F95E18" w:rsidRPr="00185E50">
        <w:rPr>
          <w:b/>
          <w:sz w:val="22"/>
          <w:szCs w:val="22"/>
        </w:rPr>
        <w:t>S</w:t>
      </w:r>
      <w:r w:rsidR="00F95E18" w:rsidRPr="00185E50">
        <w:rPr>
          <w:sz w:val="22"/>
          <w:szCs w:val="22"/>
        </w:rPr>
        <w:t>ign</w:t>
      </w:r>
      <w:proofErr w:type="spellEnd"/>
      <w:r w:rsidR="00F95E18" w:rsidRPr="00185E50">
        <w:rPr>
          <w:sz w:val="22"/>
          <w:szCs w:val="22"/>
        </w:rPr>
        <w:t xml:space="preserve"> </w:t>
      </w:r>
      <w:proofErr w:type="spellStart"/>
      <w:r w:rsidR="00F95E18" w:rsidRPr="00185E50">
        <w:rPr>
          <w:strike/>
          <w:sz w:val="22"/>
          <w:szCs w:val="22"/>
        </w:rPr>
        <w:t>p</w:t>
      </w:r>
      <w:r w:rsidR="00F95E18" w:rsidRPr="00185E50">
        <w:rPr>
          <w:b/>
          <w:sz w:val="22"/>
          <w:szCs w:val="22"/>
        </w:rPr>
        <w:t>P</w:t>
      </w:r>
      <w:r w:rsidR="00F95E18" w:rsidRPr="00185E50">
        <w:rPr>
          <w:sz w:val="22"/>
          <w:szCs w:val="22"/>
        </w:rPr>
        <w:t>lan</w:t>
      </w:r>
      <w:proofErr w:type="spellEnd"/>
      <w:r w:rsidRPr="00185E50">
        <w:rPr>
          <w:sz w:val="22"/>
          <w:szCs w:val="22"/>
        </w:rPr>
        <w:t xml:space="preserve"> conforms to the required findings in 11-70-5 of the Zoning Ordinance and upon a finding that: </w:t>
      </w:r>
    </w:p>
    <w:p w14:paraId="2A6D1118" w14:textId="0CB68134" w:rsidR="00F5379C" w:rsidRPr="00CD0674" w:rsidRDefault="00CD0674" w:rsidP="00CD0674">
      <w:pPr>
        <w:pStyle w:val="Heading1"/>
        <w:numPr>
          <w:ilvl w:val="0"/>
          <w:numId w:val="0"/>
        </w:numPr>
        <w:ind w:left="1440" w:hanging="720"/>
        <w:jc w:val="both"/>
        <w:rPr>
          <w:b w:val="0"/>
          <w:bCs w:val="0"/>
          <w:sz w:val="22"/>
          <w:szCs w:val="22"/>
        </w:rPr>
      </w:pPr>
      <w:r w:rsidRPr="00CD0674">
        <w:rPr>
          <w:b w:val="0"/>
          <w:bCs w:val="0"/>
          <w:sz w:val="22"/>
          <w:szCs w:val="22"/>
        </w:rPr>
        <w:t>1.</w:t>
      </w:r>
      <w:r w:rsidRPr="00CD0674">
        <w:rPr>
          <w:b w:val="0"/>
          <w:bCs w:val="0"/>
          <w:sz w:val="22"/>
          <w:szCs w:val="22"/>
        </w:rPr>
        <w:tab/>
      </w:r>
      <w:r w:rsidR="00130651" w:rsidRPr="00CD0674">
        <w:rPr>
          <w:b w:val="0"/>
          <w:bCs w:val="0"/>
          <w:sz w:val="22"/>
          <w:szCs w:val="22"/>
        </w:rPr>
        <w:t xml:space="preserve">The development site contains unique or unusual physical conditions, such as topography, proportion, size, or relation to a public street that would limit or restrict normal sign visibility; or </w:t>
      </w:r>
    </w:p>
    <w:p w14:paraId="35358928" w14:textId="09CFB589" w:rsidR="00F5379C" w:rsidRPr="00CD0674" w:rsidRDefault="00CD0674" w:rsidP="00CD0674">
      <w:pPr>
        <w:pStyle w:val="Heading1"/>
        <w:numPr>
          <w:ilvl w:val="0"/>
          <w:numId w:val="0"/>
        </w:numPr>
        <w:ind w:left="1440" w:hanging="720"/>
        <w:jc w:val="both"/>
        <w:rPr>
          <w:b w:val="0"/>
          <w:bCs w:val="0"/>
          <w:sz w:val="22"/>
          <w:szCs w:val="22"/>
        </w:rPr>
      </w:pPr>
      <w:r w:rsidRPr="00CD0674">
        <w:rPr>
          <w:b w:val="0"/>
          <w:bCs w:val="0"/>
          <w:sz w:val="22"/>
          <w:szCs w:val="22"/>
        </w:rPr>
        <w:t>2.</w:t>
      </w:r>
      <w:r w:rsidRPr="00CD0674">
        <w:rPr>
          <w:b w:val="0"/>
          <w:bCs w:val="0"/>
          <w:sz w:val="22"/>
          <w:szCs w:val="22"/>
        </w:rPr>
        <w:tab/>
      </w:r>
      <w:r w:rsidR="00130651" w:rsidRPr="00CD0674">
        <w:rPr>
          <w:b w:val="0"/>
          <w:bCs w:val="0"/>
          <w:sz w:val="22"/>
          <w:szCs w:val="22"/>
        </w:rPr>
        <w:t xml:space="preserve">The proposed or existing development exhibits unique characteristics of land use, architectural style, site location, physical scale, historical interest, or other distinguishing features that represent a clear variation from conventional development; or </w:t>
      </w:r>
    </w:p>
    <w:p w14:paraId="61DB894A" w14:textId="47BCAD98" w:rsidR="00F5379C" w:rsidRPr="00CD0674" w:rsidRDefault="00CD0674" w:rsidP="00CD0674">
      <w:pPr>
        <w:pStyle w:val="Heading1"/>
        <w:numPr>
          <w:ilvl w:val="0"/>
          <w:numId w:val="0"/>
        </w:numPr>
        <w:ind w:left="1440" w:hanging="720"/>
        <w:jc w:val="both"/>
        <w:rPr>
          <w:b w:val="0"/>
          <w:bCs w:val="0"/>
          <w:sz w:val="22"/>
          <w:szCs w:val="22"/>
        </w:rPr>
      </w:pPr>
      <w:r w:rsidRPr="00CD0674">
        <w:rPr>
          <w:b w:val="0"/>
          <w:bCs w:val="0"/>
          <w:sz w:val="22"/>
          <w:szCs w:val="22"/>
        </w:rPr>
        <w:t>3.</w:t>
      </w:r>
      <w:r w:rsidRPr="00CD0674">
        <w:rPr>
          <w:b w:val="0"/>
          <w:bCs w:val="0"/>
          <w:sz w:val="22"/>
          <w:szCs w:val="22"/>
        </w:rPr>
        <w:tab/>
      </w:r>
      <w:r w:rsidR="00130651" w:rsidRPr="00CD0674">
        <w:rPr>
          <w:b w:val="0"/>
          <w:bCs w:val="0"/>
          <w:sz w:val="22"/>
          <w:szCs w:val="22"/>
        </w:rPr>
        <w:t xml:space="preserve">The proposed signage incorporates special design features such as lighting, materials and craftsmanship, murals, or statuaries that reinforce or are integrated with the building architecture. </w:t>
      </w:r>
    </w:p>
    <w:p w14:paraId="3E2EB9D8" w14:textId="0AD3F851" w:rsidR="00F5379C" w:rsidRPr="00185E50" w:rsidRDefault="00130651" w:rsidP="000C7665">
      <w:pPr>
        <w:pStyle w:val="ListParagraph"/>
        <w:rPr>
          <w:sz w:val="22"/>
          <w:szCs w:val="22"/>
        </w:rPr>
      </w:pPr>
      <w:r w:rsidRPr="00185E50">
        <w:rPr>
          <w:b/>
          <w:sz w:val="22"/>
          <w:szCs w:val="22"/>
        </w:rPr>
        <w:t>Sign Permit Required.</w:t>
      </w:r>
      <w:r w:rsidRPr="00185E50">
        <w:rPr>
          <w:sz w:val="22"/>
          <w:szCs w:val="22"/>
        </w:rPr>
        <w:t xml:space="preserve"> A sign permit is required for the construction and placement of individual signs contained in an approved </w:t>
      </w:r>
      <w:proofErr w:type="spellStart"/>
      <w:r w:rsidR="007D35DF" w:rsidRPr="00185E50">
        <w:rPr>
          <w:sz w:val="22"/>
          <w:szCs w:val="22"/>
        </w:rPr>
        <w:t>c</w:t>
      </w:r>
      <w:r w:rsidR="007D35DF" w:rsidRPr="00185E50">
        <w:rPr>
          <w:b/>
          <w:bCs/>
          <w:sz w:val="22"/>
          <w:szCs w:val="22"/>
        </w:rPr>
        <w:t>C</w:t>
      </w:r>
      <w:r w:rsidR="007D35DF" w:rsidRPr="00185E50">
        <w:rPr>
          <w:sz w:val="22"/>
          <w:szCs w:val="22"/>
        </w:rPr>
        <w:t>omprehensive</w:t>
      </w:r>
      <w:proofErr w:type="spellEnd"/>
      <w:r w:rsidR="007D35DF" w:rsidRPr="00185E50">
        <w:rPr>
          <w:sz w:val="22"/>
          <w:szCs w:val="22"/>
        </w:rPr>
        <w:t xml:space="preserve"> </w:t>
      </w:r>
      <w:proofErr w:type="spellStart"/>
      <w:r w:rsidR="007D35DF" w:rsidRPr="00185E50">
        <w:rPr>
          <w:sz w:val="22"/>
          <w:szCs w:val="22"/>
        </w:rPr>
        <w:t>s</w:t>
      </w:r>
      <w:r w:rsidR="007D35DF" w:rsidRPr="00185E50">
        <w:rPr>
          <w:b/>
          <w:bCs/>
          <w:sz w:val="22"/>
          <w:szCs w:val="22"/>
        </w:rPr>
        <w:t>S</w:t>
      </w:r>
      <w:r w:rsidR="007D35DF" w:rsidRPr="00185E50">
        <w:rPr>
          <w:sz w:val="22"/>
          <w:szCs w:val="22"/>
        </w:rPr>
        <w:t>ign</w:t>
      </w:r>
      <w:proofErr w:type="spellEnd"/>
      <w:r w:rsidR="007D35DF" w:rsidRPr="00185E50">
        <w:rPr>
          <w:sz w:val="22"/>
          <w:szCs w:val="22"/>
        </w:rPr>
        <w:t xml:space="preserve"> </w:t>
      </w:r>
      <w:proofErr w:type="spellStart"/>
      <w:r w:rsidR="007D35DF" w:rsidRPr="00185E50">
        <w:rPr>
          <w:sz w:val="22"/>
          <w:szCs w:val="22"/>
        </w:rPr>
        <w:t>p</w:t>
      </w:r>
      <w:r w:rsidR="007D35DF" w:rsidRPr="00185E50">
        <w:rPr>
          <w:b/>
          <w:bCs/>
          <w:sz w:val="22"/>
          <w:szCs w:val="22"/>
        </w:rPr>
        <w:t>P</w:t>
      </w:r>
      <w:r w:rsidR="007D35DF" w:rsidRPr="00185E50">
        <w:rPr>
          <w:sz w:val="22"/>
          <w:szCs w:val="22"/>
        </w:rPr>
        <w:t>lan</w:t>
      </w:r>
      <w:proofErr w:type="spellEnd"/>
      <w:r w:rsidRPr="00185E50">
        <w:rPr>
          <w:sz w:val="22"/>
          <w:szCs w:val="22"/>
        </w:rPr>
        <w:t xml:space="preserve">. </w:t>
      </w:r>
    </w:p>
    <w:p w14:paraId="6C2B9DB8" w14:textId="1AE2E067" w:rsidR="00AC19C2" w:rsidRPr="00185E50" w:rsidRDefault="00130651" w:rsidP="00D93972">
      <w:pPr>
        <w:pStyle w:val="ListParagraph"/>
        <w:rPr>
          <w:b/>
          <w:bCs/>
          <w:sz w:val="22"/>
          <w:szCs w:val="22"/>
        </w:rPr>
      </w:pPr>
      <w:r w:rsidRPr="00185E50">
        <w:rPr>
          <w:b/>
          <w:strike/>
          <w:sz w:val="22"/>
          <w:szCs w:val="22"/>
        </w:rPr>
        <w:t>Modification and</w:t>
      </w:r>
      <w:r w:rsidRPr="00185E50">
        <w:rPr>
          <w:b/>
          <w:sz w:val="22"/>
          <w:szCs w:val="22"/>
        </w:rPr>
        <w:t xml:space="preserve"> </w:t>
      </w:r>
      <w:r w:rsidR="00AC19C2" w:rsidRPr="00185E50">
        <w:rPr>
          <w:b/>
          <w:sz w:val="22"/>
          <w:szCs w:val="22"/>
        </w:rPr>
        <w:t xml:space="preserve">COMPREHENSIVE SIGN PLAN </w:t>
      </w:r>
      <w:r w:rsidRPr="00185E50">
        <w:rPr>
          <w:b/>
          <w:sz w:val="22"/>
          <w:szCs w:val="22"/>
        </w:rPr>
        <w:t xml:space="preserve">Expiration </w:t>
      </w:r>
      <w:proofErr w:type="gramStart"/>
      <w:r w:rsidR="00AC19C2" w:rsidRPr="00185E50">
        <w:rPr>
          <w:b/>
          <w:sz w:val="22"/>
          <w:szCs w:val="22"/>
        </w:rPr>
        <w:t xml:space="preserve">AND </w:t>
      </w:r>
      <w:r w:rsidR="00B07A4C" w:rsidRPr="00185E50">
        <w:rPr>
          <w:b/>
          <w:sz w:val="22"/>
          <w:szCs w:val="22"/>
        </w:rPr>
        <w:t xml:space="preserve"> </w:t>
      </w:r>
      <w:r w:rsidR="00287D45" w:rsidRPr="00185E50">
        <w:rPr>
          <w:b/>
          <w:sz w:val="22"/>
          <w:szCs w:val="22"/>
        </w:rPr>
        <w:t>EXTENSION</w:t>
      </w:r>
      <w:r w:rsidR="00AC19C2" w:rsidRPr="00185E50">
        <w:rPr>
          <w:b/>
          <w:sz w:val="22"/>
          <w:szCs w:val="22"/>
        </w:rPr>
        <w:t>S</w:t>
      </w:r>
      <w:proofErr w:type="gramEnd"/>
      <w:r w:rsidRPr="00185E50">
        <w:rPr>
          <w:b/>
          <w:sz w:val="22"/>
          <w:szCs w:val="22"/>
        </w:rPr>
        <w:t>.</w:t>
      </w:r>
      <w:r w:rsidRPr="00185E50">
        <w:rPr>
          <w:sz w:val="22"/>
          <w:szCs w:val="22"/>
        </w:rPr>
        <w:t xml:space="preserve"> </w:t>
      </w:r>
      <w:r w:rsidRPr="00185E50">
        <w:rPr>
          <w:strike/>
          <w:sz w:val="22"/>
          <w:szCs w:val="22"/>
        </w:rPr>
        <w:t xml:space="preserve">An approved </w:t>
      </w:r>
      <w:r w:rsidR="007D35DF" w:rsidRPr="00185E50">
        <w:rPr>
          <w:strike/>
          <w:sz w:val="22"/>
          <w:szCs w:val="22"/>
        </w:rPr>
        <w:t xml:space="preserve">comprehensive sign plan </w:t>
      </w:r>
      <w:r w:rsidRPr="00185E50">
        <w:rPr>
          <w:strike/>
          <w:sz w:val="22"/>
          <w:szCs w:val="22"/>
        </w:rPr>
        <w:t xml:space="preserve">expires in accordance with Section 11-67-9 of the Zoning Ordinance. If a plan expires, the sign allowance for the property is based on the provisions in Chapters 42 and 43 of this Sign Ordinance unless a new </w:t>
      </w:r>
      <w:r w:rsidR="007D35DF" w:rsidRPr="00185E50">
        <w:rPr>
          <w:strike/>
          <w:sz w:val="22"/>
          <w:szCs w:val="22"/>
        </w:rPr>
        <w:t xml:space="preserve">comprehensive sign plan </w:t>
      </w:r>
      <w:r w:rsidRPr="00185E50">
        <w:rPr>
          <w:strike/>
          <w:sz w:val="22"/>
          <w:szCs w:val="22"/>
        </w:rPr>
        <w:t>is approved.</w:t>
      </w:r>
      <w:r w:rsidRPr="00185E50">
        <w:rPr>
          <w:sz w:val="22"/>
          <w:szCs w:val="22"/>
        </w:rPr>
        <w:t xml:space="preserve"> </w:t>
      </w:r>
      <w:r w:rsidR="00AC19C2" w:rsidRPr="00185E50">
        <w:rPr>
          <w:b/>
          <w:bCs/>
          <w:sz w:val="22"/>
          <w:szCs w:val="22"/>
        </w:rPr>
        <w:t xml:space="preserve">THE EXPIRATION AND </w:t>
      </w:r>
      <w:r w:rsidR="00287D45" w:rsidRPr="00185E50">
        <w:rPr>
          <w:b/>
          <w:bCs/>
          <w:sz w:val="22"/>
          <w:szCs w:val="22"/>
        </w:rPr>
        <w:t>EXTENSION</w:t>
      </w:r>
      <w:r w:rsidR="00AC19C2" w:rsidRPr="00185E50">
        <w:rPr>
          <w:b/>
          <w:bCs/>
          <w:sz w:val="22"/>
          <w:szCs w:val="22"/>
        </w:rPr>
        <w:t xml:space="preserve"> OF COMPREHENSIVE SIGN PLAN APPROVALS FOLLOWS THE COMMON PROCEDURES FOR APPROVALS </w:t>
      </w:r>
      <w:proofErr w:type="gramStart"/>
      <w:r w:rsidR="00AC19C2" w:rsidRPr="00185E50">
        <w:rPr>
          <w:b/>
          <w:bCs/>
          <w:sz w:val="22"/>
          <w:szCs w:val="22"/>
        </w:rPr>
        <w:t xml:space="preserve">AND </w:t>
      </w:r>
      <w:r w:rsidR="00B07A4C" w:rsidRPr="00185E50">
        <w:rPr>
          <w:b/>
          <w:bCs/>
          <w:sz w:val="22"/>
          <w:szCs w:val="22"/>
        </w:rPr>
        <w:t xml:space="preserve"> </w:t>
      </w:r>
      <w:r w:rsidR="00287D45" w:rsidRPr="00185E50">
        <w:rPr>
          <w:b/>
          <w:bCs/>
          <w:sz w:val="22"/>
          <w:szCs w:val="22"/>
        </w:rPr>
        <w:t>EXTENSION</w:t>
      </w:r>
      <w:r w:rsidR="00AC19C2" w:rsidRPr="00185E50">
        <w:rPr>
          <w:b/>
          <w:bCs/>
          <w:sz w:val="22"/>
          <w:szCs w:val="22"/>
        </w:rPr>
        <w:t>S</w:t>
      </w:r>
      <w:proofErr w:type="gramEnd"/>
      <w:r w:rsidR="00AC19C2" w:rsidRPr="00185E50">
        <w:rPr>
          <w:b/>
          <w:bCs/>
          <w:sz w:val="22"/>
          <w:szCs w:val="22"/>
        </w:rPr>
        <w:t xml:space="preserve"> IN SECTION 11-67-9 OF THE ZONING ORDINANCE.  </w:t>
      </w:r>
    </w:p>
    <w:p w14:paraId="5969B359" w14:textId="6677675C" w:rsidR="00BB7E69" w:rsidRPr="00BB7E69" w:rsidRDefault="00BB7E69" w:rsidP="00BB7E69">
      <w:pPr>
        <w:pStyle w:val="Heading1"/>
        <w:numPr>
          <w:ilvl w:val="0"/>
          <w:numId w:val="0"/>
        </w:numPr>
        <w:jc w:val="both"/>
        <w:rPr>
          <w:b w:val="0"/>
          <w:bCs w:val="0"/>
          <w:sz w:val="24"/>
          <w:szCs w:val="24"/>
          <w:u w:val="double"/>
        </w:rPr>
      </w:pPr>
      <w:r w:rsidRPr="00BB7E69">
        <w:rPr>
          <w:sz w:val="24"/>
          <w:szCs w:val="24"/>
          <w:u w:val="single"/>
        </w:rPr>
        <w:t xml:space="preserve">Section </w:t>
      </w:r>
      <w:r>
        <w:rPr>
          <w:sz w:val="24"/>
          <w:szCs w:val="24"/>
          <w:u w:val="single"/>
        </w:rPr>
        <w:t>7</w:t>
      </w:r>
      <w:r w:rsidRPr="00BB7E69">
        <w:rPr>
          <w:sz w:val="24"/>
          <w:szCs w:val="24"/>
        </w:rPr>
        <w:t xml:space="preserve">: </w:t>
      </w:r>
      <w:r w:rsidRPr="00BB7E69">
        <w:rPr>
          <w:b w:val="0"/>
          <w:bCs w:val="0"/>
          <w:sz w:val="24"/>
          <w:szCs w:val="24"/>
        </w:rPr>
        <w:t>That Mesa City Code Title 11 Section 11-</w:t>
      </w:r>
      <w:r>
        <w:rPr>
          <w:b w:val="0"/>
          <w:bCs w:val="0"/>
          <w:sz w:val="24"/>
          <w:szCs w:val="24"/>
        </w:rPr>
        <w:t>67-4</w:t>
      </w:r>
      <w:r w:rsidRPr="00BB7E69">
        <w:rPr>
          <w:b w:val="0"/>
          <w:bCs w:val="0"/>
          <w:sz w:val="24"/>
          <w:szCs w:val="24"/>
        </w:rPr>
        <w:t xml:space="preserve"> is hereby amended</w:t>
      </w:r>
      <w:r w:rsidRPr="00BB7E69">
        <w:rPr>
          <w:rStyle w:val="DeltaViewInsertion"/>
          <w:b w:val="0"/>
          <w:bCs w:val="0"/>
          <w:color w:val="auto"/>
          <w:sz w:val="24"/>
          <w:szCs w:val="24"/>
          <w:u w:val="none"/>
        </w:rPr>
        <w:t xml:space="preserve"> as follows:</w:t>
      </w:r>
    </w:p>
    <w:p w14:paraId="135BE8B9" w14:textId="4FBFA29E" w:rsidR="00F034C9" w:rsidRPr="00185E50" w:rsidRDefault="00F034C9" w:rsidP="00F034C9">
      <w:pPr>
        <w:pStyle w:val="Heading9"/>
        <w:numPr>
          <w:ilvl w:val="0"/>
          <w:numId w:val="4"/>
        </w:numPr>
        <w:ind w:left="0" w:firstLine="0"/>
        <w:jc w:val="left"/>
        <w:rPr>
          <w:b/>
        </w:rPr>
      </w:pPr>
      <w:r w:rsidRPr="00185E50">
        <w:rPr>
          <w:b/>
        </w:rPr>
        <w:t>11-67-4: - REVIEW OF APPLICATIONS</w:t>
      </w:r>
    </w:p>
    <w:p w14:paraId="6C11473B" w14:textId="77777777" w:rsidR="00143D12" w:rsidRPr="00185E50" w:rsidRDefault="00143D12" w:rsidP="00143D12">
      <w:pPr>
        <w:pStyle w:val="Heading9"/>
        <w:rPr>
          <w:sz w:val="22"/>
          <w:szCs w:val="22"/>
        </w:rPr>
      </w:pPr>
      <w:r w:rsidRPr="00185E50">
        <w:rPr>
          <w:sz w:val="22"/>
          <w:szCs w:val="22"/>
        </w:rPr>
        <w:t>…</w:t>
      </w:r>
    </w:p>
    <w:p w14:paraId="5F9E6A98" w14:textId="0C01BEF0" w:rsidR="00D65345" w:rsidRPr="00185E50" w:rsidRDefault="00D65345" w:rsidP="00D65345">
      <w:pPr>
        <w:ind w:left="720" w:hanging="720"/>
        <w:rPr>
          <w:sz w:val="22"/>
          <w:szCs w:val="22"/>
        </w:rPr>
      </w:pPr>
      <w:r w:rsidRPr="00185E50">
        <w:lastRenderedPageBreak/>
        <w:t>F.</w:t>
      </w:r>
      <w:r w:rsidRPr="00185E50">
        <w:tab/>
      </w:r>
      <w:r w:rsidRPr="00185E50">
        <w:rPr>
          <w:b/>
          <w:bCs/>
          <w:sz w:val="22"/>
          <w:szCs w:val="22"/>
        </w:rPr>
        <w:t xml:space="preserve">Conditions Requiring Mandatory Supermajority Vote by City Council. </w:t>
      </w:r>
      <w:r w:rsidRPr="00185E50">
        <w:rPr>
          <w:sz w:val="22"/>
          <w:szCs w:val="22"/>
        </w:rPr>
        <w:t xml:space="preserve">In the event the City Council is asked to decide upon any proposed Rezoning Amendment, Council Use Permit, Development Unit Plan, </w:t>
      </w:r>
      <w:proofErr w:type="spellStart"/>
      <w:r w:rsidRPr="00185E50">
        <w:rPr>
          <w:strike/>
          <w:sz w:val="22"/>
          <w:szCs w:val="22"/>
        </w:rPr>
        <w:t>Site</w:t>
      </w:r>
      <w:r w:rsidRPr="00185E50">
        <w:rPr>
          <w:b/>
          <w:bCs/>
          <w:sz w:val="22"/>
          <w:szCs w:val="22"/>
        </w:rPr>
        <w:t>DEVELOPMENT</w:t>
      </w:r>
      <w:proofErr w:type="spellEnd"/>
      <w:r w:rsidRPr="00185E50">
        <w:rPr>
          <w:sz w:val="22"/>
          <w:szCs w:val="22"/>
        </w:rPr>
        <w:t xml:space="preserve"> Plan Review or </w:t>
      </w:r>
      <w:proofErr w:type="spellStart"/>
      <w:r w:rsidRPr="00185E50">
        <w:rPr>
          <w:strike/>
          <w:sz w:val="22"/>
          <w:szCs w:val="22"/>
        </w:rPr>
        <w:t>Site</w:t>
      </w:r>
      <w:r w:rsidRPr="00185E50">
        <w:rPr>
          <w:b/>
          <w:bCs/>
          <w:sz w:val="22"/>
          <w:szCs w:val="22"/>
        </w:rPr>
        <w:t>DEVELOPMENT</w:t>
      </w:r>
      <w:proofErr w:type="spellEnd"/>
      <w:r w:rsidRPr="00185E50">
        <w:rPr>
          <w:sz w:val="22"/>
          <w:szCs w:val="22"/>
        </w:rPr>
        <w:t xml:space="preserve"> Plan Modification, amendments to such proposals, or appeals of any such proposals, and upon evidence that all conditions described in subsections 1. and 2. below, have been satisfied, then the proposal shall become effective only by favorable vote of three-fourths (¾) of all members of the City Council. If any members of the City Council are unable to vote on such a question because of a conflict of interest, then the required number of votes for passage of the question shall be three-fourths (¾) of the remaining membership of the City Council, provided that such required number of votes shall in no event be less than a majority of the full membership of the Council. For the purposes of this section, the required number of votes shall be rounded to the nearest whole number.</w:t>
      </w:r>
    </w:p>
    <w:p w14:paraId="1FEAA966" w14:textId="0FF98E6F" w:rsidR="002300B7" w:rsidRPr="00185E50" w:rsidRDefault="002300B7" w:rsidP="002300B7">
      <w:pPr>
        <w:ind w:left="1440" w:hanging="720"/>
        <w:rPr>
          <w:sz w:val="22"/>
          <w:szCs w:val="22"/>
        </w:rPr>
      </w:pPr>
      <w:r w:rsidRPr="00185E50">
        <w:rPr>
          <w:sz w:val="22"/>
          <w:szCs w:val="22"/>
        </w:rPr>
        <w:t>1.</w:t>
      </w:r>
      <w:r w:rsidRPr="00185E50">
        <w:rPr>
          <w:sz w:val="22"/>
          <w:szCs w:val="22"/>
        </w:rPr>
        <w:tab/>
        <w:t xml:space="preserve">A written protest, signed by the property owners opposing the </w:t>
      </w:r>
      <w:proofErr w:type="gramStart"/>
      <w:r w:rsidRPr="00185E50">
        <w:rPr>
          <w:sz w:val="22"/>
          <w:szCs w:val="22"/>
        </w:rPr>
        <w:t>proposal</w:t>
      </w:r>
      <w:proofErr w:type="gramEnd"/>
      <w:r w:rsidRPr="00185E50">
        <w:rPr>
          <w:sz w:val="22"/>
          <w:szCs w:val="22"/>
        </w:rPr>
        <w:t xml:space="preserve"> is filed by the owners of 20</w:t>
      </w:r>
      <w:r w:rsidRPr="00185E50">
        <w:rPr>
          <w:b/>
          <w:bCs/>
          <w:sz w:val="22"/>
          <w:szCs w:val="22"/>
        </w:rPr>
        <w:t>%</w:t>
      </w:r>
      <w:r w:rsidRPr="00185E50">
        <w:rPr>
          <w:strike/>
          <w:sz w:val="22"/>
          <w:szCs w:val="22"/>
        </w:rPr>
        <w:t>-percent</w:t>
      </w:r>
      <w:r w:rsidRPr="00185E50">
        <w:rPr>
          <w:sz w:val="22"/>
          <w:szCs w:val="22"/>
        </w:rPr>
        <w:t xml:space="preserve"> or more of the area and number of lots, tracts, and condominium units within the zoning area, as defined in A.R.S. § 9-462.04.</w:t>
      </w:r>
    </w:p>
    <w:p w14:paraId="08716AE6" w14:textId="77777777" w:rsidR="002300B7" w:rsidRPr="00185E50" w:rsidRDefault="002300B7" w:rsidP="002300B7">
      <w:pPr>
        <w:ind w:left="1440" w:hanging="720"/>
        <w:rPr>
          <w:sz w:val="22"/>
          <w:szCs w:val="22"/>
        </w:rPr>
      </w:pPr>
      <w:r w:rsidRPr="00185E50">
        <w:rPr>
          <w:sz w:val="22"/>
          <w:szCs w:val="22"/>
        </w:rPr>
        <w:t>2.</w:t>
      </w:r>
      <w:r w:rsidRPr="00185E50">
        <w:rPr>
          <w:sz w:val="22"/>
          <w:szCs w:val="22"/>
        </w:rPr>
        <w:tab/>
        <w:t>Signed written protests must be filed in the office of the City Clerk by no later than 12:00 noon the Monday of the week prior to the City Council meeting at which the proposal is scheduled to be considered, unless City offices are closed on that Monday because of a local, State or national holiday, then the protest must be filed by 12:00 noon the next business day.</w:t>
      </w:r>
    </w:p>
    <w:p w14:paraId="3693B5E0" w14:textId="3340D3F3" w:rsidR="00F5379C" w:rsidRPr="00185E50" w:rsidRDefault="00800C98" w:rsidP="003F4FBC">
      <w:pPr>
        <w:pStyle w:val="Heading2"/>
        <w:rPr>
          <w:sz w:val="22"/>
        </w:rPr>
      </w:pPr>
      <w:r w:rsidRPr="00185E50">
        <w:rPr>
          <w:sz w:val="22"/>
        </w:rPr>
        <w:t>G</w:t>
      </w:r>
      <w:r w:rsidR="00143D12" w:rsidRPr="00185E50">
        <w:rPr>
          <w:sz w:val="22"/>
        </w:rPr>
        <w:t>.</w:t>
      </w:r>
      <w:r w:rsidR="00143D12" w:rsidRPr="00185E50">
        <w:rPr>
          <w:sz w:val="22"/>
        </w:rPr>
        <w:tab/>
        <w:t xml:space="preserve"> </w:t>
      </w:r>
      <w:r w:rsidR="00C61266" w:rsidRPr="00185E50">
        <w:rPr>
          <w:sz w:val="22"/>
        </w:rPr>
        <w:t>INACTIVE AND EXPIRED APPLICATIONS</w:t>
      </w:r>
      <w:r w:rsidR="00140C59" w:rsidRPr="00185E50">
        <w:rPr>
          <w:sz w:val="22"/>
        </w:rPr>
        <w:t>.</w:t>
      </w:r>
    </w:p>
    <w:p w14:paraId="7CB082E2" w14:textId="3C817D07" w:rsidR="00A10640" w:rsidRPr="00185E50" w:rsidRDefault="00CE7DC2" w:rsidP="00CD0674">
      <w:pPr>
        <w:pStyle w:val="ListParagraph"/>
        <w:numPr>
          <w:ilvl w:val="3"/>
          <w:numId w:val="6"/>
        </w:numPr>
        <w:rPr>
          <w:b/>
          <w:bCs/>
          <w:sz w:val="22"/>
          <w:szCs w:val="22"/>
        </w:rPr>
      </w:pPr>
      <w:r w:rsidRPr="00185E50">
        <w:rPr>
          <w:b/>
          <w:i/>
          <w:sz w:val="22"/>
          <w:szCs w:val="22"/>
        </w:rPr>
        <w:t xml:space="preserve">INACTIVE </w:t>
      </w:r>
      <w:r w:rsidR="00870B0D" w:rsidRPr="00185E50">
        <w:rPr>
          <w:b/>
          <w:bCs/>
          <w:i/>
          <w:iCs/>
          <w:sz w:val="22"/>
          <w:szCs w:val="22"/>
        </w:rPr>
        <w:t>APPLICATION</w:t>
      </w:r>
      <w:r w:rsidR="00870B0D" w:rsidRPr="00185E50">
        <w:rPr>
          <w:b/>
          <w:bCs/>
          <w:sz w:val="22"/>
          <w:szCs w:val="22"/>
        </w:rPr>
        <w:t xml:space="preserve">. </w:t>
      </w:r>
      <w:r w:rsidRPr="00185E50">
        <w:rPr>
          <w:b/>
          <w:bCs/>
          <w:sz w:val="22"/>
          <w:szCs w:val="22"/>
        </w:rPr>
        <w:t xml:space="preserve">AN APPLICATION SHALL BE DEEMED INACTIVE IF THE CITY </w:t>
      </w:r>
      <w:r w:rsidR="00585269" w:rsidRPr="00185E50">
        <w:rPr>
          <w:b/>
          <w:bCs/>
          <w:sz w:val="22"/>
          <w:szCs w:val="22"/>
        </w:rPr>
        <w:t>DOES</w:t>
      </w:r>
      <w:r w:rsidRPr="00185E50">
        <w:rPr>
          <w:b/>
          <w:bCs/>
          <w:sz w:val="22"/>
          <w:szCs w:val="22"/>
        </w:rPr>
        <w:t xml:space="preserve"> NOT RECEIVE </w:t>
      </w:r>
      <w:r w:rsidR="002F1E84" w:rsidRPr="00185E50">
        <w:rPr>
          <w:b/>
          <w:bCs/>
          <w:sz w:val="22"/>
          <w:szCs w:val="22"/>
        </w:rPr>
        <w:t>THE REQUIRED</w:t>
      </w:r>
      <w:r w:rsidR="009A7F2B" w:rsidRPr="00185E50">
        <w:rPr>
          <w:b/>
          <w:bCs/>
          <w:sz w:val="22"/>
          <w:szCs w:val="22"/>
        </w:rPr>
        <w:t xml:space="preserve"> RESUBMITTAL </w:t>
      </w:r>
      <w:r w:rsidR="00CD0F4E" w:rsidRPr="00185E50">
        <w:rPr>
          <w:b/>
          <w:bCs/>
          <w:sz w:val="22"/>
          <w:szCs w:val="22"/>
        </w:rPr>
        <w:t xml:space="preserve">WITHIN 12 MONTHS OF </w:t>
      </w:r>
      <w:r w:rsidR="00A10640" w:rsidRPr="00185E50">
        <w:rPr>
          <w:b/>
          <w:bCs/>
          <w:sz w:val="22"/>
          <w:szCs w:val="22"/>
        </w:rPr>
        <w:t xml:space="preserve">REVIEW COMMENTS BEING PROVIDED </w:t>
      </w:r>
      <w:r w:rsidR="00637170" w:rsidRPr="00185E50">
        <w:rPr>
          <w:b/>
          <w:bCs/>
          <w:sz w:val="22"/>
          <w:szCs w:val="22"/>
        </w:rPr>
        <w:t>TO</w:t>
      </w:r>
      <w:r w:rsidR="00A10640" w:rsidRPr="00185E50">
        <w:rPr>
          <w:b/>
          <w:bCs/>
          <w:sz w:val="22"/>
          <w:szCs w:val="22"/>
        </w:rPr>
        <w:t xml:space="preserve"> THE APPLICANT</w:t>
      </w:r>
      <w:r w:rsidR="0034045D" w:rsidRPr="00185E50">
        <w:rPr>
          <w:b/>
          <w:bCs/>
          <w:sz w:val="22"/>
          <w:szCs w:val="22"/>
        </w:rPr>
        <w:t xml:space="preserve">. THE REQUIRED RESUBMITTAL MAY INCLUDE </w:t>
      </w:r>
      <w:r w:rsidR="00220658" w:rsidRPr="00185E50">
        <w:rPr>
          <w:b/>
          <w:bCs/>
          <w:sz w:val="22"/>
          <w:szCs w:val="22"/>
        </w:rPr>
        <w:t xml:space="preserve">ANY </w:t>
      </w:r>
      <w:r w:rsidR="004A26F2" w:rsidRPr="00185E50">
        <w:rPr>
          <w:b/>
          <w:bCs/>
          <w:sz w:val="22"/>
          <w:szCs w:val="22"/>
        </w:rPr>
        <w:t xml:space="preserve">OR ALL </w:t>
      </w:r>
      <w:r w:rsidR="00220658" w:rsidRPr="00185E50">
        <w:rPr>
          <w:b/>
          <w:bCs/>
          <w:sz w:val="22"/>
          <w:szCs w:val="22"/>
        </w:rPr>
        <w:t>OF THE FOLLOWING</w:t>
      </w:r>
      <w:r w:rsidR="00A10640" w:rsidRPr="00185E50">
        <w:rPr>
          <w:b/>
          <w:bCs/>
          <w:sz w:val="22"/>
          <w:szCs w:val="22"/>
        </w:rPr>
        <w:t>:</w:t>
      </w:r>
    </w:p>
    <w:p w14:paraId="514DA9E8" w14:textId="7DCAAA4B" w:rsidR="00500D0D" w:rsidRPr="00185E50" w:rsidRDefault="00CD0674" w:rsidP="00CD0674">
      <w:pPr>
        <w:pStyle w:val="ListParagraph"/>
        <w:numPr>
          <w:ilvl w:val="0"/>
          <w:numId w:val="0"/>
        </w:numPr>
        <w:ind w:left="2160" w:hanging="720"/>
        <w:rPr>
          <w:b/>
          <w:bCs/>
          <w:sz w:val="22"/>
          <w:szCs w:val="22"/>
        </w:rPr>
      </w:pPr>
      <w:r>
        <w:rPr>
          <w:b/>
          <w:bCs/>
          <w:sz w:val="22"/>
          <w:szCs w:val="22"/>
        </w:rPr>
        <w:t>A.</w:t>
      </w:r>
      <w:r>
        <w:rPr>
          <w:b/>
          <w:bCs/>
          <w:sz w:val="22"/>
          <w:szCs w:val="22"/>
        </w:rPr>
        <w:tab/>
      </w:r>
      <w:r w:rsidR="00500D0D" w:rsidRPr="00185E50">
        <w:rPr>
          <w:b/>
          <w:bCs/>
          <w:sz w:val="22"/>
          <w:szCs w:val="22"/>
        </w:rPr>
        <w:t xml:space="preserve">WRITTEN RESPONSES TO </w:t>
      </w:r>
      <w:r w:rsidR="009C6391" w:rsidRPr="00185E50">
        <w:rPr>
          <w:b/>
          <w:bCs/>
          <w:sz w:val="22"/>
          <w:szCs w:val="22"/>
        </w:rPr>
        <w:t xml:space="preserve">EACH </w:t>
      </w:r>
      <w:r w:rsidR="00500D0D" w:rsidRPr="00185E50">
        <w:rPr>
          <w:b/>
          <w:bCs/>
          <w:sz w:val="22"/>
          <w:szCs w:val="22"/>
        </w:rPr>
        <w:t xml:space="preserve">REVIEW COMMENT FROM THE APPLICANT OR THE APPLICANT’S AUTHORIZED </w:t>
      </w:r>
      <w:proofErr w:type="gramStart"/>
      <w:r w:rsidR="00500D0D" w:rsidRPr="00185E50">
        <w:rPr>
          <w:b/>
          <w:bCs/>
          <w:sz w:val="22"/>
          <w:szCs w:val="22"/>
        </w:rPr>
        <w:t>REPRESENTATIVE;</w:t>
      </w:r>
      <w:proofErr w:type="gramEnd"/>
    </w:p>
    <w:p w14:paraId="3EFDFA2A" w14:textId="1C8B43C4" w:rsidR="00E611B1" w:rsidRPr="00185E50" w:rsidRDefault="00CD0674" w:rsidP="00CD0674">
      <w:pPr>
        <w:pStyle w:val="ListParagraph"/>
        <w:numPr>
          <w:ilvl w:val="0"/>
          <w:numId w:val="0"/>
        </w:numPr>
        <w:ind w:left="2160" w:hanging="720"/>
        <w:rPr>
          <w:b/>
          <w:bCs/>
          <w:sz w:val="22"/>
          <w:szCs w:val="22"/>
        </w:rPr>
      </w:pPr>
      <w:r>
        <w:rPr>
          <w:b/>
          <w:bCs/>
          <w:sz w:val="22"/>
          <w:szCs w:val="22"/>
        </w:rPr>
        <w:t>B.</w:t>
      </w:r>
      <w:r>
        <w:rPr>
          <w:b/>
          <w:bCs/>
          <w:sz w:val="22"/>
          <w:szCs w:val="22"/>
        </w:rPr>
        <w:tab/>
      </w:r>
      <w:r w:rsidR="00C436FE" w:rsidRPr="00185E50">
        <w:rPr>
          <w:b/>
          <w:bCs/>
          <w:sz w:val="22"/>
          <w:szCs w:val="22"/>
        </w:rPr>
        <w:t xml:space="preserve">REVISED </w:t>
      </w:r>
      <w:r w:rsidR="004F21B1" w:rsidRPr="00185E50">
        <w:rPr>
          <w:b/>
          <w:bCs/>
          <w:sz w:val="22"/>
          <w:szCs w:val="22"/>
        </w:rPr>
        <w:t xml:space="preserve">PLANS, </w:t>
      </w:r>
      <w:r w:rsidR="00D048AB" w:rsidRPr="00185E50">
        <w:rPr>
          <w:b/>
          <w:bCs/>
          <w:sz w:val="22"/>
          <w:szCs w:val="22"/>
        </w:rPr>
        <w:t>DRAWINGS</w:t>
      </w:r>
      <w:r w:rsidR="00736A84" w:rsidRPr="00185E50">
        <w:rPr>
          <w:b/>
          <w:bCs/>
          <w:sz w:val="22"/>
          <w:szCs w:val="22"/>
        </w:rPr>
        <w:t xml:space="preserve">, </w:t>
      </w:r>
      <w:r w:rsidR="004F21B1" w:rsidRPr="00185E50">
        <w:rPr>
          <w:b/>
          <w:bCs/>
          <w:sz w:val="22"/>
          <w:szCs w:val="22"/>
        </w:rPr>
        <w:t xml:space="preserve">REPORTS, </w:t>
      </w:r>
      <w:r w:rsidR="004355B5" w:rsidRPr="00185E50">
        <w:rPr>
          <w:b/>
          <w:bCs/>
          <w:sz w:val="22"/>
          <w:szCs w:val="22"/>
        </w:rPr>
        <w:t xml:space="preserve">OR DOCUMENTS; </w:t>
      </w:r>
      <w:r w:rsidR="00FB59D8" w:rsidRPr="00185E50">
        <w:rPr>
          <w:b/>
          <w:bCs/>
          <w:sz w:val="22"/>
          <w:szCs w:val="22"/>
        </w:rPr>
        <w:t>AND</w:t>
      </w:r>
    </w:p>
    <w:p w14:paraId="3D3FC090" w14:textId="20E869CA" w:rsidR="00F90E16" w:rsidRPr="00185E50" w:rsidRDefault="00CD0674" w:rsidP="00CD0674">
      <w:pPr>
        <w:pStyle w:val="ListParagraph"/>
        <w:numPr>
          <w:ilvl w:val="0"/>
          <w:numId w:val="0"/>
        </w:numPr>
        <w:ind w:left="2160" w:hanging="720"/>
        <w:rPr>
          <w:b/>
          <w:bCs/>
          <w:sz w:val="22"/>
          <w:szCs w:val="22"/>
        </w:rPr>
      </w:pPr>
      <w:r>
        <w:rPr>
          <w:b/>
          <w:bCs/>
          <w:sz w:val="22"/>
          <w:szCs w:val="22"/>
        </w:rPr>
        <w:t>C.</w:t>
      </w:r>
      <w:r>
        <w:rPr>
          <w:b/>
          <w:bCs/>
          <w:sz w:val="22"/>
          <w:szCs w:val="22"/>
        </w:rPr>
        <w:tab/>
      </w:r>
      <w:r w:rsidR="00CE7DC2" w:rsidRPr="00185E50">
        <w:rPr>
          <w:b/>
          <w:bCs/>
          <w:sz w:val="22"/>
          <w:szCs w:val="22"/>
        </w:rPr>
        <w:t>PAYMENT</w:t>
      </w:r>
      <w:r w:rsidR="004650CE" w:rsidRPr="00185E50">
        <w:rPr>
          <w:b/>
          <w:bCs/>
          <w:sz w:val="22"/>
          <w:szCs w:val="22"/>
        </w:rPr>
        <w:t xml:space="preserve"> OF </w:t>
      </w:r>
      <w:r w:rsidR="00E611B1" w:rsidRPr="00185E50">
        <w:rPr>
          <w:b/>
          <w:bCs/>
          <w:sz w:val="22"/>
          <w:szCs w:val="22"/>
        </w:rPr>
        <w:t xml:space="preserve">REQUIRED </w:t>
      </w:r>
      <w:r w:rsidR="004650CE" w:rsidRPr="00185E50">
        <w:rPr>
          <w:b/>
          <w:bCs/>
          <w:sz w:val="22"/>
          <w:szCs w:val="22"/>
        </w:rPr>
        <w:t>FEES</w:t>
      </w:r>
      <w:r w:rsidR="00C61266" w:rsidRPr="00185E50">
        <w:rPr>
          <w:b/>
          <w:bCs/>
          <w:sz w:val="22"/>
          <w:szCs w:val="22"/>
        </w:rPr>
        <w:t>.</w:t>
      </w:r>
    </w:p>
    <w:p w14:paraId="151558F8" w14:textId="76DC76BB" w:rsidR="00314971" w:rsidRPr="00185E50" w:rsidRDefault="00DD5F31" w:rsidP="00202590">
      <w:pPr>
        <w:pStyle w:val="ListParagraph"/>
        <w:numPr>
          <w:ilvl w:val="3"/>
          <w:numId w:val="6"/>
        </w:numPr>
        <w:rPr>
          <w:b/>
          <w:bCs/>
          <w:sz w:val="22"/>
          <w:szCs w:val="22"/>
        </w:rPr>
      </w:pPr>
      <w:r w:rsidRPr="00185E50">
        <w:rPr>
          <w:b/>
          <w:bCs/>
          <w:i/>
          <w:iCs/>
          <w:sz w:val="22"/>
          <w:szCs w:val="22"/>
        </w:rPr>
        <w:t xml:space="preserve">COURTESY </w:t>
      </w:r>
      <w:r w:rsidR="00CC77E5" w:rsidRPr="00185E50">
        <w:rPr>
          <w:b/>
          <w:bCs/>
          <w:i/>
          <w:iCs/>
          <w:sz w:val="22"/>
          <w:szCs w:val="22"/>
        </w:rPr>
        <w:t>NOTICE OF INACTIVITY</w:t>
      </w:r>
      <w:r w:rsidR="00CC77E5" w:rsidRPr="00185E50">
        <w:rPr>
          <w:b/>
          <w:bCs/>
          <w:sz w:val="22"/>
          <w:szCs w:val="22"/>
        </w:rPr>
        <w:t xml:space="preserve">. </w:t>
      </w:r>
      <w:r w:rsidR="00B62B4C" w:rsidRPr="00185E50">
        <w:rPr>
          <w:b/>
          <w:bCs/>
          <w:sz w:val="22"/>
          <w:szCs w:val="22"/>
        </w:rPr>
        <w:t xml:space="preserve">IF </w:t>
      </w:r>
      <w:r w:rsidR="00D9678D" w:rsidRPr="00185E50">
        <w:rPr>
          <w:b/>
          <w:bCs/>
          <w:sz w:val="22"/>
          <w:szCs w:val="22"/>
        </w:rPr>
        <w:t xml:space="preserve">A RESUBMITTAL HAS NOT BEEN RECEIVED WITHIN NINE (9) MONTHS </w:t>
      </w:r>
      <w:r w:rsidR="00194E3B" w:rsidRPr="00185E50">
        <w:rPr>
          <w:b/>
          <w:bCs/>
          <w:sz w:val="22"/>
          <w:szCs w:val="22"/>
        </w:rPr>
        <w:t xml:space="preserve">OF </w:t>
      </w:r>
      <w:r w:rsidR="00F2049A" w:rsidRPr="00185E50">
        <w:rPr>
          <w:b/>
          <w:bCs/>
          <w:sz w:val="22"/>
          <w:szCs w:val="22"/>
        </w:rPr>
        <w:t xml:space="preserve">CITY </w:t>
      </w:r>
      <w:r w:rsidR="00194E3B" w:rsidRPr="00185E50">
        <w:rPr>
          <w:b/>
          <w:bCs/>
          <w:sz w:val="22"/>
          <w:szCs w:val="22"/>
        </w:rPr>
        <w:t xml:space="preserve">REVIEW COMMENTS BEING </w:t>
      </w:r>
      <w:r w:rsidR="00F2049A" w:rsidRPr="00185E50">
        <w:rPr>
          <w:b/>
          <w:bCs/>
          <w:sz w:val="22"/>
          <w:szCs w:val="22"/>
        </w:rPr>
        <w:t>ISSUED</w:t>
      </w:r>
      <w:r w:rsidR="00AC7BF5" w:rsidRPr="00185E50">
        <w:rPr>
          <w:b/>
          <w:bCs/>
          <w:sz w:val="22"/>
          <w:szCs w:val="22"/>
        </w:rPr>
        <w:t xml:space="preserve">, </w:t>
      </w:r>
      <w:r w:rsidR="00CE7DC2" w:rsidRPr="00185E50">
        <w:rPr>
          <w:b/>
          <w:bCs/>
          <w:sz w:val="22"/>
          <w:szCs w:val="22"/>
        </w:rPr>
        <w:t xml:space="preserve">THE </w:t>
      </w:r>
      <w:r w:rsidR="00AC7BF5" w:rsidRPr="00185E50">
        <w:rPr>
          <w:b/>
          <w:bCs/>
          <w:sz w:val="22"/>
          <w:szCs w:val="22"/>
        </w:rPr>
        <w:t xml:space="preserve">CITY </w:t>
      </w:r>
      <w:r w:rsidR="00CE7DC2" w:rsidRPr="00185E50">
        <w:rPr>
          <w:b/>
          <w:bCs/>
          <w:sz w:val="22"/>
          <w:szCs w:val="22"/>
        </w:rPr>
        <w:t>MAY SEN</w:t>
      </w:r>
      <w:r w:rsidR="00AC7BF5" w:rsidRPr="00185E50">
        <w:rPr>
          <w:b/>
          <w:bCs/>
          <w:sz w:val="22"/>
          <w:szCs w:val="22"/>
        </w:rPr>
        <w:t>D</w:t>
      </w:r>
      <w:r w:rsidR="00CE7DC2" w:rsidRPr="00185E50">
        <w:rPr>
          <w:b/>
          <w:bCs/>
          <w:sz w:val="22"/>
          <w:szCs w:val="22"/>
        </w:rPr>
        <w:t xml:space="preserve"> </w:t>
      </w:r>
      <w:r w:rsidR="00AC7BF5" w:rsidRPr="00185E50">
        <w:rPr>
          <w:b/>
          <w:bCs/>
          <w:sz w:val="22"/>
          <w:szCs w:val="22"/>
        </w:rPr>
        <w:t xml:space="preserve">A </w:t>
      </w:r>
      <w:r w:rsidR="00F26A73" w:rsidRPr="00185E50">
        <w:rPr>
          <w:b/>
          <w:bCs/>
          <w:sz w:val="22"/>
          <w:szCs w:val="22"/>
        </w:rPr>
        <w:t>WRITTEN NOTICE</w:t>
      </w:r>
      <w:r w:rsidR="00CE7DC2" w:rsidRPr="00185E50">
        <w:rPr>
          <w:b/>
          <w:bCs/>
          <w:sz w:val="22"/>
          <w:szCs w:val="22"/>
        </w:rPr>
        <w:t xml:space="preserve"> TO THE </w:t>
      </w:r>
      <w:r w:rsidR="00A11C10" w:rsidRPr="00185E50">
        <w:rPr>
          <w:b/>
          <w:bCs/>
          <w:sz w:val="22"/>
          <w:szCs w:val="22"/>
        </w:rPr>
        <w:t>APPLICANT AT</w:t>
      </w:r>
      <w:r w:rsidR="001614C0" w:rsidRPr="00185E50">
        <w:rPr>
          <w:b/>
          <w:bCs/>
          <w:sz w:val="22"/>
          <w:szCs w:val="22"/>
        </w:rPr>
        <w:t xml:space="preserve"> THE</w:t>
      </w:r>
      <w:r w:rsidR="00A11C10" w:rsidRPr="00185E50">
        <w:rPr>
          <w:b/>
          <w:bCs/>
          <w:sz w:val="22"/>
          <w:szCs w:val="22"/>
        </w:rPr>
        <w:t xml:space="preserve"> </w:t>
      </w:r>
      <w:r w:rsidR="00CE7DC2" w:rsidRPr="00185E50">
        <w:rPr>
          <w:b/>
          <w:bCs/>
          <w:sz w:val="22"/>
          <w:szCs w:val="22"/>
        </w:rPr>
        <w:t>LAST ADDRESS OR EMAIL ON FILE</w:t>
      </w:r>
      <w:r w:rsidR="00F26A73" w:rsidRPr="00185E50">
        <w:rPr>
          <w:b/>
          <w:bCs/>
          <w:sz w:val="22"/>
          <w:szCs w:val="22"/>
        </w:rPr>
        <w:t xml:space="preserve"> </w:t>
      </w:r>
      <w:r w:rsidR="00CE7DC2" w:rsidRPr="00185E50">
        <w:rPr>
          <w:b/>
          <w:bCs/>
          <w:sz w:val="22"/>
          <w:szCs w:val="22"/>
        </w:rPr>
        <w:t xml:space="preserve">STATING THAT THE APPLICATION WILL BE CLOSED IF </w:t>
      </w:r>
      <w:r w:rsidR="00030688" w:rsidRPr="00185E50">
        <w:rPr>
          <w:b/>
          <w:bCs/>
          <w:sz w:val="22"/>
          <w:szCs w:val="22"/>
        </w:rPr>
        <w:t xml:space="preserve">THE </w:t>
      </w:r>
      <w:r w:rsidR="00CE7DC2" w:rsidRPr="00185E50">
        <w:rPr>
          <w:b/>
          <w:bCs/>
          <w:sz w:val="22"/>
          <w:szCs w:val="22"/>
        </w:rPr>
        <w:t xml:space="preserve">REQUIRED ACTION IS </w:t>
      </w:r>
      <w:r w:rsidR="00030688" w:rsidRPr="00185E50">
        <w:rPr>
          <w:b/>
          <w:bCs/>
          <w:sz w:val="22"/>
          <w:szCs w:val="22"/>
        </w:rPr>
        <w:t xml:space="preserve">NOT </w:t>
      </w:r>
      <w:r w:rsidR="00CE7DC2" w:rsidRPr="00185E50">
        <w:rPr>
          <w:b/>
          <w:bCs/>
          <w:sz w:val="22"/>
          <w:szCs w:val="22"/>
        </w:rPr>
        <w:t>TAKEN WITHIN THREE (3) MONTHS OF THE NOTICE</w:t>
      </w:r>
      <w:r w:rsidR="007379D0" w:rsidRPr="00185E50">
        <w:rPr>
          <w:b/>
          <w:bCs/>
          <w:sz w:val="22"/>
          <w:szCs w:val="22"/>
        </w:rPr>
        <w:t xml:space="preserve"> DATE</w:t>
      </w:r>
      <w:r w:rsidR="00CE7DC2" w:rsidRPr="00185E50">
        <w:rPr>
          <w:b/>
          <w:bCs/>
          <w:sz w:val="22"/>
          <w:szCs w:val="22"/>
        </w:rPr>
        <w:t>.</w:t>
      </w:r>
    </w:p>
    <w:p w14:paraId="2208C205" w14:textId="0053764D" w:rsidR="000D683B" w:rsidRPr="00185E50" w:rsidRDefault="0092541D" w:rsidP="00202590">
      <w:pPr>
        <w:pStyle w:val="ListParagraph"/>
        <w:numPr>
          <w:ilvl w:val="3"/>
          <w:numId w:val="6"/>
        </w:numPr>
        <w:rPr>
          <w:b/>
          <w:bCs/>
          <w:sz w:val="22"/>
          <w:szCs w:val="22"/>
        </w:rPr>
      </w:pPr>
      <w:r w:rsidRPr="00185E50">
        <w:rPr>
          <w:b/>
          <w:bCs/>
          <w:i/>
          <w:iCs/>
          <w:sz w:val="22"/>
          <w:szCs w:val="22"/>
        </w:rPr>
        <w:t>E</w:t>
      </w:r>
      <w:r w:rsidR="00E9169B" w:rsidRPr="00185E50">
        <w:rPr>
          <w:b/>
          <w:bCs/>
          <w:i/>
          <w:iCs/>
          <w:sz w:val="22"/>
          <w:szCs w:val="22"/>
        </w:rPr>
        <w:t xml:space="preserve">XPIRED </w:t>
      </w:r>
      <w:r w:rsidR="009A2B95" w:rsidRPr="00185E50">
        <w:rPr>
          <w:b/>
          <w:bCs/>
          <w:i/>
          <w:iCs/>
          <w:sz w:val="22"/>
          <w:szCs w:val="22"/>
        </w:rPr>
        <w:t xml:space="preserve">AND WITHDRAWN </w:t>
      </w:r>
      <w:r w:rsidR="00E9169B" w:rsidRPr="00185E50">
        <w:rPr>
          <w:b/>
          <w:bCs/>
          <w:i/>
          <w:iCs/>
          <w:sz w:val="22"/>
          <w:szCs w:val="22"/>
        </w:rPr>
        <w:t>APPLICATION.</w:t>
      </w:r>
      <w:r w:rsidR="00E9169B" w:rsidRPr="00185E50">
        <w:rPr>
          <w:b/>
          <w:bCs/>
          <w:sz w:val="22"/>
          <w:szCs w:val="22"/>
        </w:rPr>
        <w:t xml:space="preserve"> </w:t>
      </w:r>
      <w:r w:rsidR="001B00C6" w:rsidRPr="00185E50">
        <w:rPr>
          <w:b/>
          <w:bCs/>
          <w:sz w:val="22"/>
          <w:szCs w:val="22"/>
        </w:rPr>
        <w:t>IF</w:t>
      </w:r>
      <w:r w:rsidR="009A2B95" w:rsidRPr="00185E50">
        <w:rPr>
          <w:b/>
          <w:bCs/>
          <w:sz w:val="22"/>
          <w:szCs w:val="22"/>
        </w:rPr>
        <w:t xml:space="preserve"> THE REQUIRED RESUBMITTAL </w:t>
      </w:r>
      <w:r w:rsidR="00DC5D82" w:rsidRPr="00185E50">
        <w:rPr>
          <w:b/>
          <w:bCs/>
          <w:sz w:val="22"/>
          <w:szCs w:val="22"/>
        </w:rPr>
        <w:t>IS NOT RECEIVED</w:t>
      </w:r>
      <w:r w:rsidR="009A2B95" w:rsidRPr="00185E50">
        <w:rPr>
          <w:b/>
          <w:bCs/>
          <w:sz w:val="22"/>
          <w:szCs w:val="22"/>
        </w:rPr>
        <w:t xml:space="preserve"> </w:t>
      </w:r>
      <w:r w:rsidR="00091ECA" w:rsidRPr="00185E50">
        <w:rPr>
          <w:b/>
          <w:bCs/>
          <w:sz w:val="22"/>
          <w:szCs w:val="22"/>
        </w:rPr>
        <w:t xml:space="preserve">WITHIN 12 MONTHS </w:t>
      </w:r>
      <w:r w:rsidR="00490CB4" w:rsidRPr="00185E50">
        <w:rPr>
          <w:b/>
          <w:bCs/>
          <w:sz w:val="22"/>
          <w:szCs w:val="22"/>
        </w:rPr>
        <w:t>AFTER THE CITY ISSUES</w:t>
      </w:r>
      <w:r w:rsidR="00091ECA" w:rsidRPr="00185E50">
        <w:rPr>
          <w:b/>
          <w:bCs/>
          <w:sz w:val="22"/>
          <w:szCs w:val="22"/>
        </w:rPr>
        <w:t xml:space="preserve"> REVIEW COMMENTS REQUESTING REVISIONS</w:t>
      </w:r>
      <w:r w:rsidR="00490CB4" w:rsidRPr="00185E50">
        <w:rPr>
          <w:b/>
          <w:bCs/>
          <w:sz w:val="22"/>
          <w:szCs w:val="22"/>
        </w:rPr>
        <w:t>, THE APPLICATIO</w:t>
      </w:r>
      <w:r w:rsidR="001D1FDF" w:rsidRPr="00185E50">
        <w:rPr>
          <w:b/>
          <w:bCs/>
          <w:sz w:val="22"/>
          <w:szCs w:val="22"/>
        </w:rPr>
        <w:t xml:space="preserve">N SHALL BE DEEMED EXPIRED AND WITHDRAWN, AND PROCESSING </w:t>
      </w:r>
      <w:r w:rsidR="007C3EDA" w:rsidRPr="00185E50">
        <w:rPr>
          <w:b/>
          <w:bCs/>
          <w:sz w:val="22"/>
          <w:szCs w:val="22"/>
        </w:rPr>
        <w:t>SHALL CEASE.</w:t>
      </w:r>
    </w:p>
    <w:p w14:paraId="132422FF" w14:textId="259AC8DB" w:rsidR="00BB26C2" w:rsidRPr="00185E50" w:rsidRDefault="007C3EDA" w:rsidP="00202590">
      <w:pPr>
        <w:pStyle w:val="ListParagraph"/>
        <w:numPr>
          <w:ilvl w:val="3"/>
          <w:numId w:val="6"/>
        </w:numPr>
        <w:rPr>
          <w:b/>
          <w:bCs/>
          <w:sz w:val="22"/>
          <w:szCs w:val="22"/>
        </w:rPr>
      </w:pPr>
      <w:r w:rsidRPr="00185E50">
        <w:rPr>
          <w:b/>
          <w:bCs/>
          <w:i/>
          <w:iCs/>
          <w:sz w:val="22"/>
          <w:szCs w:val="22"/>
        </w:rPr>
        <w:lastRenderedPageBreak/>
        <w:t>NEW APPLICATION REQUIRED</w:t>
      </w:r>
      <w:r w:rsidRPr="00185E50">
        <w:rPr>
          <w:b/>
          <w:bCs/>
          <w:sz w:val="22"/>
          <w:szCs w:val="22"/>
        </w:rPr>
        <w:t>.</w:t>
      </w:r>
      <w:r w:rsidR="00CC7633" w:rsidRPr="00185E50">
        <w:rPr>
          <w:b/>
          <w:bCs/>
          <w:sz w:val="22"/>
          <w:szCs w:val="22"/>
        </w:rPr>
        <w:t xml:space="preserve"> </w:t>
      </w:r>
      <w:r w:rsidR="00CE7DC2" w:rsidRPr="00185E50">
        <w:rPr>
          <w:b/>
          <w:bCs/>
          <w:sz w:val="22"/>
          <w:szCs w:val="22"/>
        </w:rPr>
        <w:t xml:space="preserve">ANY FURTHER REVIEWS WILL REQUIRE A NEW APPLICATION, PAYMENT OF APPLICABLE FEES, AND COMPLIANCE WITH </w:t>
      </w:r>
      <w:r w:rsidR="00CC7633" w:rsidRPr="00185E50">
        <w:rPr>
          <w:b/>
          <w:bCs/>
          <w:sz w:val="22"/>
          <w:szCs w:val="22"/>
        </w:rPr>
        <w:t>ALL</w:t>
      </w:r>
      <w:r w:rsidR="00CE7DC2" w:rsidRPr="00185E50">
        <w:rPr>
          <w:b/>
          <w:bCs/>
          <w:sz w:val="22"/>
          <w:szCs w:val="22"/>
        </w:rPr>
        <w:t xml:space="preserve"> ORDINANCES, STANDARDS, AND FEES IN EFFECT AT THE TIME OF REFILING. </w:t>
      </w:r>
    </w:p>
    <w:p w14:paraId="528232E9" w14:textId="526A7B46" w:rsidR="00BB7E69" w:rsidRPr="002E4017" w:rsidRDefault="00BB7E69" w:rsidP="002E4017">
      <w:pPr>
        <w:pStyle w:val="Heading1"/>
        <w:numPr>
          <w:ilvl w:val="0"/>
          <w:numId w:val="0"/>
        </w:numPr>
        <w:jc w:val="both"/>
        <w:rPr>
          <w:b w:val="0"/>
          <w:bCs w:val="0"/>
          <w:sz w:val="24"/>
          <w:szCs w:val="24"/>
          <w:u w:val="double"/>
        </w:rPr>
      </w:pPr>
      <w:r w:rsidRPr="00BB7E69">
        <w:rPr>
          <w:sz w:val="24"/>
          <w:szCs w:val="24"/>
          <w:u w:val="single"/>
        </w:rPr>
        <w:t xml:space="preserve">Section </w:t>
      </w:r>
      <w:r>
        <w:rPr>
          <w:sz w:val="24"/>
          <w:szCs w:val="24"/>
          <w:u w:val="single"/>
        </w:rPr>
        <w:t>8</w:t>
      </w:r>
      <w:r w:rsidRPr="00BB7E69">
        <w:rPr>
          <w:sz w:val="24"/>
          <w:szCs w:val="24"/>
        </w:rPr>
        <w:t xml:space="preserve">: </w:t>
      </w:r>
      <w:r w:rsidRPr="00BB7E69">
        <w:rPr>
          <w:b w:val="0"/>
          <w:bCs w:val="0"/>
          <w:sz w:val="24"/>
          <w:szCs w:val="24"/>
        </w:rPr>
        <w:t>That Mesa City Code Title 11 Section 11-</w:t>
      </w:r>
      <w:r>
        <w:rPr>
          <w:b w:val="0"/>
          <w:bCs w:val="0"/>
          <w:sz w:val="24"/>
          <w:szCs w:val="24"/>
        </w:rPr>
        <w:t>67-5</w:t>
      </w:r>
      <w:r w:rsidRPr="00BB7E69">
        <w:rPr>
          <w:b w:val="0"/>
          <w:bCs w:val="0"/>
          <w:sz w:val="24"/>
          <w:szCs w:val="24"/>
        </w:rPr>
        <w:t xml:space="preserve"> is hereby amended</w:t>
      </w:r>
      <w:r w:rsidRPr="00BB7E69">
        <w:rPr>
          <w:rStyle w:val="DeltaViewInsertion"/>
          <w:b w:val="0"/>
          <w:bCs w:val="0"/>
          <w:color w:val="auto"/>
          <w:sz w:val="24"/>
          <w:szCs w:val="24"/>
          <w:u w:val="none"/>
        </w:rPr>
        <w:t xml:space="preserve"> as follows:</w:t>
      </w:r>
    </w:p>
    <w:p w14:paraId="3B31ACC3" w14:textId="5F336A4F" w:rsidR="003B0013" w:rsidRPr="00185E50" w:rsidRDefault="003B0013" w:rsidP="00553922">
      <w:pPr>
        <w:spacing w:after="120"/>
        <w:rPr>
          <w:b/>
          <w:bCs/>
        </w:rPr>
      </w:pPr>
      <w:r w:rsidRPr="00185E50">
        <w:rPr>
          <w:b/>
          <w:bCs/>
        </w:rPr>
        <w:t>11-67-5: - PUBLIC NOTICE</w:t>
      </w:r>
    </w:p>
    <w:p w14:paraId="2AC1E0CB" w14:textId="77777777" w:rsidR="003B0013" w:rsidRPr="00185E50" w:rsidRDefault="003B0013" w:rsidP="003B0013">
      <w:pPr>
        <w:pStyle w:val="Heading9"/>
        <w:rPr>
          <w:sz w:val="22"/>
          <w:szCs w:val="22"/>
        </w:rPr>
      </w:pPr>
      <w:r w:rsidRPr="00185E50">
        <w:rPr>
          <w:sz w:val="22"/>
          <w:szCs w:val="22"/>
        </w:rPr>
        <w:t>…</w:t>
      </w:r>
    </w:p>
    <w:p w14:paraId="61D45B5D" w14:textId="4BEC1607" w:rsidR="003B0013" w:rsidRPr="00185E50" w:rsidRDefault="00F64BAD" w:rsidP="005F69FE">
      <w:pPr>
        <w:ind w:left="720" w:hanging="720"/>
      </w:pPr>
      <w:r w:rsidRPr="00185E50">
        <w:t>B.</w:t>
      </w:r>
      <w:r w:rsidRPr="00185E50">
        <w:tab/>
      </w:r>
      <w:r w:rsidR="005F69FE" w:rsidRPr="00185E50">
        <w:rPr>
          <w:b/>
          <w:bCs/>
        </w:rPr>
        <w:t xml:space="preserve">Administrative </w:t>
      </w:r>
      <w:proofErr w:type="spellStart"/>
      <w:r w:rsidR="005F69FE" w:rsidRPr="00185E50">
        <w:rPr>
          <w:b/>
          <w:bCs/>
          <w:strike/>
        </w:rPr>
        <w:t>Site</w:t>
      </w:r>
      <w:r w:rsidR="00C20B58" w:rsidRPr="00185E50">
        <w:rPr>
          <w:b/>
          <w:bCs/>
        </w:rPr>
        <w:t>DEVELOPMENT</w:t>
      </w:r>
      <w:proofErr w:type="spellEnd"/>
      <w:r w:rsidR="005F69FE" w:rsidRPr="00185E50">
        <w:rPr>
          <w:b/>
          <w:bCs/>
        </w:rPr>
        <w:t xml:space="preserve"> Plan. </w:t>
      </w:r>
      <w:r w:rsidR="005F69FE" w:rsidRPr="00185E50">
        <w:t xml:space="preserve">Each initial </w:t>
      </w:r>
      <w:proofErr w:type="spellStart"/>
      <w:r w:rsidR="005F69FE" w:rsidRPr="00185E50">
        <w:rPr>
          <w:strike/>
        </w:rPr>
        <w:t>site</w:t>
      </w:r>
      <w:r w:rsidR="00C20B58" w:rsidRPr="00185E50">
        <w:rPr>
          <w:b/>
          <w:bCs/>
        </w:rPr>
        <w:t>DEVELOPMENT</w:t>
      </w:r>
      <w:proofErr w:type="spellEnd"/>
      <w:r w:rsidR="005F69FE" w:rsidRPr="00185E50">
        <w:t xml:space="preserve"> plan or minor </w:t>
      </w:r>
      <w:proofErr w:type="spellStart"/>
      <w:r w:rsidR="005F69FE" w:rsidRPr="00185E50">
        <w:rPr>
          <w:strike/>
        </w:rPr>
        <w:t>site</w:t>
      </w:r>
      <w:r w:rsidR="00C20B58" w:rsidRPr="00185E50">
        <w:rPr>
          <w:b/>
          <w:bCs/>
        </w:rPr>
        <w:t>DEVELOPMENT</w:t>
      </w:r>
      <w:proofErr w:type="spellEnd"/>
      <w:r w:rsidR="005F69FE" w:rsidRPr="00185E50">
        <w:t xml:space="preserve"> plan modification that is eligible for administrative approval shall:</w:t>
      </w:r>
    </w:p>
    <w:p w14:paraId="212FDF8D" w14:textId="4A8E2E83" w:rsidR="005F69FE" w:rsidRPr="00185E50" w:rsidRDefault="005F69FE" w:rsidP="00C20B58">
      <w:pPr>
        <w:ind w:left="1440" w:hanging="720"/>
      </w:pPr>
      <w:r w:rsidRPr="00185E50">
        <w:t>1.</w:t>
      </w:r>
      <w:r w:rsidRPr="00185E50">
        <w:tab/>
      </w:r>
      <w:r w:rsidR="00C20B58" w:rsidRPr="00185E50">
        <w:t xml:space="preserve">Provide notice by first class mail, to all owners of property located within 500 feet of the exterior boundary of the property that is the subject of the application, based on the last assessment. Notice must be within 15 days after the date the planning division </w:t>
      </w:r>
      <w:proofErr w:type="gramStart"/>
      <w:r w:rsidR="00C20B58" w:rsidRPr="00185E50">
        <w:t>determines</w:t>
      </w:r>
      <w:proofErr w:type="gramEnd"/>
      <w:r w:rsidR="00C20B58" w:rsidRPr="00185E50">
        <w:t xml:space="preserve"> the application is complete (i.e., eligible for administrative approval).</w:t>
      </w:r>
    </w:p>
    <w:p w14:paraId="1C22F65E" w14:textId="75A86647" w:rsidR="00C20B58" w:rsidRPr="00185E50" w:rsidRDefault="00C20B58" w:rsidP="00C20B58">
      <w:pPr>
        <w:ind w:left="1440" w:hanging="720"/>
      </w:pPr>
      <w:r w:rsidRPr="00185E50">
        <w:t>2.</w:t>
      </w:r>
      <w:r w:rsidRPr="00185E50">
        <w:tab/>
        <w:t xml:space="preserve">The public has </w:t>
      </w:r>
      <w:r w:rsidRPr="003F4140">
        <w:rPr>
          <w:strike/>
        </w:rPr>
        <w:t>ten (</w:t>
      </w:r>
      <w:r w:rsidRPr="00185E50">
        <w:t>10</w:t>
      </w:r>
      <w:r w:rsidRPr="003F4140">
        <w:rPr>
          <w:strike/>
        </w:rPr>
        <w:t>)</w:t>
      </w:r>
      <w:r w:rsidRPr="00185E50">
        <w:t xml:space="preserve"> days from the postmark on the notice to submit comments on the proposed request to the Planning Division.</w:t>
      </w:r>
    </w:p>
    <w:p w14:paraId="7EBFA9C7" w14:textId="77777777" w:rsidR="00053207" w:rsidRDefault="00053207" w:rsidP="00053207">
      <w:pPr>
        <w:pStyle w:val="Heading9"/>
        <w:rPr>
          <w:sz w:val="22"/>
          <w:szCs w:val="22"/>
        </w:rPr>
      </w:pPr>
      <w:r w:rsidRPr="00185E50">
        <w:rPr>
          <w:sz w:val="22"/>
          <w:szCs w:val="22"/>
        </w:rPr>
        <w:t>…</w:t>
      </w:r>
    </w:p>
    <w:p w14:paraId="6E5B7A33" w14:textId="2F7F57BC" w:rsidR="00BB7E69" w:rsidRPr="00BB7E69" w:rsidRDefault="00BB7E69" w:rsidP="00BB7E69">
      <w:pPr>
        <w:pStyle w:val="Heading1"/>
        <w:numPr>
          <w:ilvl w:val="0"/>
          <w:numId w:val="0"/>
        </w:numPr>
        <w:jc w:val="both"/>
        <w:rPr>
          <w:b w:val="0"/>
          <w:bCs w:val="0"/>
          <w:sz w:val="24"/>
          <w:szCs w:val="24"/>
          <w:u w:val="double"/>
        </w:rPr>
      </w:pPr>
      <w:r w:rsidRPr="00BB7E69">
        <w:rPr>
          <w:sz w:val="24"/>
          <w:szCs w:val="24"/>
          <w:u w:val="single"/>
        </w:rPr>
        <w:t xml:space="preserve">Section </w:t>
      </w:r>
      <w:r>
        <w:rPr>
          <w:sz w:val="24"/>
          <w:szCs w:val="24"/>
          <w:u w:val="single"/>
        </w:rPr>
        <w:t>9</w:t>
      </w:r>
      <w:r w:rsidRPr="00BB7E69">
        <w:rPr>
          <w:sz w:val="24"/>
          <w:szCs w:val="24"/>
        </w:rPr>
        <w:t xml:space="preserve">: </w:t>
      </w:r>
      <w:r w:rsidRPr="00BB7E69">
        <w:rPr>
          <w:b w:val="0"/>
          <w:bCs w:val="0"/>
          <w:sz w:val="24"/>
          <w:szCs w:val="24"/>
        </w:rPr>
        <w:t>That Mesa City Code Title 11 Section 11-</w:t>
      </w:r>
      <w:r>
        <w:rPr>
          <w:b w:val="0"/>
          <w:bCs w:val="0"/>
          <w:sz w:val="24"/>
          <w:szCs w:val="24"/>
        </w:rPr>
        <w:t>67-7</w:t>
      </w:r>
      <w:r w:rsidRPr="00BB7E69">
        <w:rPr>
          <w:b w:val="0"/>
          <w:bCs w:val="0"/>
          <w:sz w:val="24"/>
          <w:szCs w:val="24"/>
        </w:rPr>
        <w:t xml:space="preserve"> is hereby amended</w:t>
      </w:r>
      <w:r w:rsidRPr="00BB7E69">
        <w:rPr>
          <w:rStyle w:val="DeltaViewInsertion"/>
          <w:b w:val="0"/>
          <w:bCs w:val="0"/>
          <w:color w:val="auto"/>
          <w:sz w:val="24"/>
          <w:szCs w:val="24"/>
          <w:u w:val="none"/>
        </w:rPr>
        <w:t xml:space="preserve"> as follows:</w:t>
      </w:r>
    </w:p>
    <w:p w14:paraId="15692BBD" w14:textId="7C2E7AB6" w:rsidR="00053207" w:rsidRPr="00185E50" w:rsidRDefault="00053207" w:rsidP="00053207">
      <w:pPr>
        <w:rPr>
          <w:b/>
          <w:bCs/>
        </w:rPr>
      </w:pPr>
      <w:r w:rsidRPr="00185E50">
        <w:rPr>
          <w:b/>
          <w:bCs/>
        </w:rPr>
        <w:t>11-67-7: - RECORDS OF ACTIONS TAKEN</w:t>
      </w:r>
    </w:p>
    <w:p w14:paraId="1C36502D" w14:textId="2226E202" w:rsidR="00053207" w:rsidRPr="00185E50" w:rsidRDefault="00F61F0A" w:rsidP="00053207">
      <w:r w:rsidRPr="00185E50">
        <w:t xml:space="preserve">Unless otherwise specified in this Ordinance, the minutes of the meeting where a decision is made shall be the official record of any action taken or </w:t>
      </w:r>
      <w:proofErr w:type="gramStart"/>
      <w:r w:rsidRPr="00185E50">
        <w:t>decision</w:t>
      </w:r>
      <w:proofErr w:type="gramEnd"/>
      <w:r w:rsidRPr="00185E50">
        <w:t xml:space="preserve"> made to approve, approve with conditions, modify, revoke or deny any discretionary permit or discretionary approval (e.g., </w:t>
      </w:r>
      <w:proofErr w:type="spellStart"/>
      <w:r w:rsidRPr="00185E50">
        <w:rPr>
          <w:strike/>
        </w:rPr>
        <w:t>Site</w:t>
      </w:r>
      <w:r w:rsidRPr="00185E50">
        <w:rPr>
          <w:b/>
          <w:bCs/>
        </w:rPr>
        <w:t>DEVELOPMENT</w:t>
      </w:r>
      <w:proofErr w:type="spellEnd"/>
      <w:r w:rsidRPr="00185E50">
        <w:t xml:space="preserve"> Plan Review, Certificate of Appropriateness) under this Ordinance.</w:t>
      </w:r>
    </w:p>
    <w:p w14:paraId="2CD0B0D6" w14:textId="77777777" w:rsidR="00F61F0A" w:rsidRPr="00185E50" w:rsidRDefault="00F61F0A" w:rsidP="00F61F0A">
      <w:pPr>
        <w:pStyle w:val="Heading9"/>
        <w:rPr>
          <w:sz w:val="22"/>
          <w:szCs w:val="22"/>
        </w:rPr>
      </w:pPr>
      <w:r w:rsidRPr="00185E50">
        <w:rPr>
          <w:sz w:val="22"/>
          <w:szCs w:val="22"/>
        </w:rPr>
        <w:t>…</w:t>
      </w:r>
    </w:p>
    <w:p w14:paraId="08B5FDF0" w14:textId="7F35F6AA" w:rsidR="00BB7E69" w:rsidRPr="00BB7E69" w:rsidRDefault="00BB7E69" w:rsidP="00BB7E69">
      <w:pPr>
        <w:pStyle w:val="Heading1"/>
        <w:numPr>
          <w:ilvl w:val="0"/>
          <w:numId w:val="0"/>
        </w:numPr>
        <w:jc w:val="both"/>
        <w:rPr>
          <w:b w:val="0"/>
          <w:bCs w:val="0"/>
          <w:sz w:val="24"/>
          <w:szCs w:val="24"/>
          <w:u w:val="double"/>
        </w:rPr>
      </w:pPr>
      <w:r w:rsidRPr="00BB7E69">
        <w:rPr>
          <w:sz w:val="24"/>
          <w:szCs w:val="24"/>
          <w:u w:val="single"/>
        </w:rPr>
        <w:t xml:space="preserve">Section </w:t>
      </w:r>
      <w:r>
        <w:rPr>
          <w:sz w:val="24"/>
          <w:szCs w:val="24"/>
          <w:u w:val="single"/>
        </w:rPr>
        <w:t>10</w:t>
      </w:r>
      <w:r w:rsidRPr="00BB7E69">
        <w:rPr>
          <w:sz w:val="24"/>
          <w:szCs w:val="24"/>
        </w:rPr>
        <w:t xml:space="preserve">: </w:t>
      </w:r>
      <w:r w:rsidRPr="00BB7E69">
        <w:rPr>
          <w:b w:val="0"/>
          <w:bCs w:val="0"/>
          <w:sz w:val="24"/>
          <w:szCs w:val="24"/>
        </w:rPr>
        <w:t>That Mesa City Code Title 11 Section 11-</w:t>
      </w:r>
      <w:r>
        <w:rPr>
          <w:b w:val="0"/>
          <w:bCs w:val="0"/>
          <w:sz w:val="24"/>
          <w:szCs w:val="24"/>
        </w:rPr>
        <w:t>67-8</w:t>
      </w:r>
      <w:r w:rsidRPr="00BB7E69">
        <w:rPr>
          <w:b w:val="0"/>
          <w:bCs w:val="0"/>
          <w:sz w:val="24"/>
          <w:szCs w:val="24"/>
        </w:rPr>
        <w:t xml:space="preserve"> is hereby amended</w:t>
      </w:r>
      <w:r w:rsidRPr="00BB7E69">
        <w:rPr>
          <w:rStyle w:val="DeltaViewInsertion"/>
          <w:b w:val="0"/>
          <w:bCs w:val="0"/>
          <w:color w:val="auto"/>
          <w:sz w:val="24"/>
          <w:szCs w:val="24"/>
          <w:u w:val="none"/>
        </w:rPr>
        <w:t xml:space="preserve"> as follows:</w:t>
      </w:r>
    </w:p>
    <w:p w14:paraId="1AEDB8A1" w14:textId="1C5F225D" w:rsidR="00F61F0A" w:rsidRPr="00185E50" w:rsidRDefault="00F61F0A" w:rsidP="00053207">
      <w:pPr>
        <w:rPr>
          <w:b/>
          <w:bCs/>
        </w:rPr>
      </w:pPr>
      <w:r w:rsidRPr="00185E50">
        <w:rPr>
          <w:b/>
          <w:bCs/>
        </w:rPr>
        <w:t xml:space="preserve">11-67-8: - </w:t>
      </w:r>
      <w:r w:rsidR="00FC691F" w:rsidRPr="00185E50">
        <w:rPr>
          <w:b/>
          <w:bCs/>
        </w:rPr>
        <w:t>EFFECTIVE DATES</w:t>
      </w:r>
    </w:p>
    <w:p w14:paraId="13DF57E3" w14:textId="385436C4" w:rsidR="00FC691F" w:rsidRPr="00185E50" w:rsidRDefault="00FC691F" w:rsidP="00155A2C">
      <w:pPr>
        <w:ind w:left="720" w:hanging="720"/>
      </w:pPr>
      <w:r w:rsidRPr="00185E50">
        <w:t>A.</w:t>
      </w:r>
      <w:r w:rsidRPr="00185E50">
        <w:tab/>
      </w:r>
      <w:r w:rsidRPr="00185E50">
        <w:rPr>
          <w:b/>
          <w:bCs/>
        </w:rPr>
        <w:t xml:space="preserve">Approvals Subject to Appeal. </w:t>
      </w:r>
      <w:r w:rsidR="00155A2C" w:rsidRPr="00185E50">
        <w:t xml:space="preserve">A final decision on an application for any discretionary approval subject to appeal (e.g., a use permit, variance, or </w:t>
      </w:r>
      <w:proofErr w:type="spellStart"/>
      <w:r w:rsidR="00155A2C" w:rsidRPr="00185E50">
        <w:rPr>
          <w:strike/>
        </w:rPr>
        <w:t>site</w:t>
      </w:r>
      <w:r w:rsidR="00155A2C" w:rsidRPr="00185E50">
        <w:rPr>
          <w:b/>
          <w:bCs/>
        </w:rPr>
        <w:t>DEVELOPMENT</w:t>
      </w:r>
      <w:proofErr w:type="spellEnd"/>
      <w:r w:rsidR="00155A2C" w:rsidRPr="00185E50">
        <w:t xml:space="preserve"> plan approval) shall become effective after the expiration of the appeal period following the date of action, unless an appeal is filed. In accordance with paragraph B, below, no building permit or business license shall be issued until the day following the expiration of the appeal period, unless the applicant signs a waiver explaining that they understand and accept the risk of proceeding before the appeal period ends.</w:t>
      </w:r>
    </w:p>
    <w:p w14:paraId="6F6C8FD4" w14:textId="4083D3C6" w:rsidR="00155A2C" w:rsidRPr="00185E50" w:rsidRDefault="00155A2C" w:rsidP="00155A2C">
      <w:pPr>
        <w:pStyle w:val="Heading9"/>
        <w:rPr>
          <w:sz w:val="22"/>
          <w:szCs w:val="22"/>
        </w:rPr>
      </w:pPr>
      <w:r w:rsidRPr="00185E50">
        <w:rPr>
          <w:sz w:val="22"/>
          <w:szCs w:val="22"/>
        </w:rPr>
        <w:lastRenderedPageBreak/>
        <w:t>…</w:t>
      </w:r>
    </w:p>
    <w:p w14:paraId="0BEE71F2" w14:textId="3296D3A3" w:rsidR="00BB7E69" w:rsidRPr="00BB7E69" w:rsidRDefault="00BB7E69" w:rsidP="00BB7E69">
      <w:pPr>
        <w:pStyle w:val="Heading1"/>
        <w:numPr>
          <w:ilvl w:val="0"/>
          <w:numId w:val="0"/>
        </w:numPr>
        <w:jc w:val="both"/>
        <w:rPr>
          <w:b w:val="0"/>
          <w:bCs w:val="0"/>
          <w:sz w:val="24"/>
          <w:szCs w:val="24"/>
          <w:u w:val="double"/>
        </w:rPr>
      </w:pPr>
      <w:r w:rsidRPr="00BB7E69">
        <w:rPr>
          <w:sz w:val="24"/>
          <w:szCs w:val="24"/>
          <w:u w:val="single"/>
        </w:rPr>
        <w:t xml:space="preserve">Section </w:t>
      </w:r>
      <w:r>
        <w:rPr>
          <w:sz w:val="24"/>
          <w:szCs w:val="24"/>
          <w:u w:val="single"/>
        </w:rPr>
        <w:t>11</w:t>
      </w:r>
      <w:r w:rsidRPr="00BB7E69">
        <w:rPr>
          <w:sz w:val="24"/>
          <w:szCs w:val="24"/>
        </w:rPr>
        <w:t xml:space="preserve">: </w:t>
      </w:r>
      <w:r w:rsidRPr="00BB7E69">
        <w:rPr>
          <w:b w:val="0"/>
          <w:bCs w:val="0"/>
          <w:sz w:val="24"/>
          <w:szCs w:val="24"/>
        </w:rPr>
        <w:t>That Mesa City Code Title 11 Section 11-</w:t>
      </w:r>
      <w:r>
        <w:rPr>
          <w:b w:val="0"/>
          <w:bCs w:val="0"/>
          <w:sz w:val="24"/>
          <w:szCs w:val="24"/>
        </w:rPr>
        <w:t>67-9</w:t>
      </w:r>
      <w:r w:rsidRPr="00BB7E69">
        <w:rPr>
          <w:b w:val="0"/>
          <w:bCs w:val="0"/>
          <w:sz w:val="24"/>
          <w:szCs w:val="24"/>
        </w:rPr>
        <w:t xml:space="preserve"> is hereby amended</w:t>
      </w:r>
      <w:r w:rsidRPr="00BB7E69">
        <w:rPr>
          <w:rStyle w:val="DeltaViewInsertion"/>
          <w:b w:val="0"/>
          <w:bCs w:val="0"/>
          <w:color w:val="auto"/>
          <w:sz w:val="24"/>
          <w:szCs w:val="24"/>
          <w:u w:val="none"/>
        </w:rPr>
        <w:t xml:space="preserve"> as follows:</w:t>
      </w:r>
    </w:p>
    <w:p w14:paraId="091460F9" w14:textId="722332D5" w:rsidR="00D83F3F" w:rsidRPr="00185E50" w:rsidRDefault="00D83F3F" w:rsidP="00D83F3F">
      <w:pPr>
        <w:pStyle w:val="Heading9"/>
        <w:numPr>
          <w:ilvl w:val="0"/>
          <w:numId w:val="4"/>
        </w:numPr>
        <w:ind w:left="0" w:firstLine="0"/>
        <w:jc w:val="left"/>
        <w:rPr>
          <w:b/>
          <w:bCs/>
        </w:rPr>
      </w:pPr>
      <w:r w:rsidRPr="00185E50">
        <w:rPr>
          <w:b/>
          <w:bCs/>
        </w:rPr>
        <w:t>11-67-9: - EXPIRATIONS AND EXTENSIONS</w:t>
      </w:r>
    </w:p>
    <w:p w14:paraId="5BB52039" w14:textId="5F383B35" w:rsidR="00F5379C" w:rsidRPr="00185E50" w:rsidRDefault="00130651" w:rsidP="00202590">
      <w:pPr>
        <w:pStyle w:val="ListParagraph"/>
        <w:numPr>
          <w:ilvl w:val="2"/>
          <w:numId w:val="9"/>
        </w:numPr>
        <w:rPr>
          <w:b/>
          <w:sz w:val="22"/>
          <w:szCs w:val="22"/>
        </w:rPr>
      </w:pPr>
      <w:r w:rsidRPr="00185E50">
        <w:rPr>
          <w:b/>
          <w:sz w:val="22"/>
          <w:szCs w:val="22"/>
        </w:rPr>
        <w:t>Expirations.</w:t>
      </w:r>
    </w:p>
    <w:p w14:paraId="4EA22058" w14:textId="51515796" w:rsidR="00F5379C" w:rsidRPr="00185E50" w:rsidRDefault="00130651" w:rsidP="00202590">
      <w:pPr>
        <w:pStyle w:val="ListParagraph"/>
        <w:numPr>
          <w:ilvl w:val="3"/>
          <w:numId w:val="5"/>
        </w:numPr>
        <w:rPr>
          <w:sz w:val="22"/>
          <w:szCs w:val="22"/>
        </w:rPr>
      </w:pPr>
      <w:r w:rsidRPr="00185E50">
        <w:rPr>
          <w:sz w:val="22"/>
          <w:szCs w:val="22"/>
        </w:rPr>
        <w:t>The Planning and Zoning Board, Planning</w:t>
      </w:r>
      <w:r w:rsidR="004B3B7D" w:rsidRPr="00185E50">
        <w:rPr>
          <w:sz w:val="22"/>
          <w:szCs w:val="22"/>
        </w:rPr>
        <w:t xml:space="preserve"> </w:t>
      </w:r>
      <w:r w:rsidR="004B3B7D" w:rsidRPr="00185E50">
        <w:rPr>
          <w:b/>
          <w:sz w:val="22"/>
          <w:szCs w:val="22"/>
        </w:rPr>
        <w:t>DIRECTOR</w:t>
      </w:r>
      <w:r w:rsidR="005654C5" w:rsidRPr="00185E50">
        <w:rPr>
          <w:b/>
          <w:sz w:val="22"/>
          <w:szCs w:val="22"/>
        </w:rPr>
        <w:t>,</w:t>
      </w:r>
      <w:r w:rsidRPr="00185E50">
        <w:rPr>
          <w:sz w:val="22"/>
          <w:szCs w:val="22"/>
        </w:rPr>
        <w:t xml:space="preserve"> Hearing Officer, Zoning Administrator acting as a Hearing Officer, Board of Adjustment, or City Council, in the granting of any </w:t>
      </w:r>
      <w:r w:rsidR="00855DF2" w:rsidRPr="00185E50">
        <w:rPr>
          <w:b/>
          <w:bCs/>
          <w:sz w:val="22"/>
          <w:szCs w:val="22"/>
        </w:rPr>
        <w:t>CONDITIONAL USE</w:t>
      </w:r>
      <w:r w:rsidR="00855DF2" w:rsidRPr="00185E50">
        <w:rPr>
          <w:sz w:val="22"/>
          <w:szCs w:val="22"/>
        </w:rPr>
        <w:t xml:space="preserve"> </w:t>
      </w:r>
      <w:proofErr w:type="spellStart"/>
      <w:r w:rsidRPr="00185E50">
        <w:rPr>
          <w:strike/>
          <w:sz w:val="22"/>
          <w:szCs w:val="22"/>
        </w:rPr>
        <w:t>p</w:t>
      </w:r>
      <w:r w:rsidR="00855DF2" w:rsidRPr="00185E50">
        <w:rPr>
          <w:b/>
          <w:bCs/>
          <w:sz w:val="22"/>
          <w:szCs w:val="22"/>
        </w:rPr>
        <w:t>P</w:t>
      </w:r>
      <w:r w:rsidRPr="00185E50">
        <w:rPr>
          <w:sz w:val="22"/>
          <w:szCs w:val="22"/>
        </w:rPr>
        <w:t>ermit</w:t>
      </w:r>
      <w:proofErr w:type="spellEnd"/>
      <w:r w:rsidRPr="00185E50">
        <w:rPr>
          <w:sz w:val="22"/>
          <w:szCs w:val="22"/>
        </w:rPr>
        <w:t xml:space="preserve">, (also referred to as discretionary approval), or </w:t>
      </w:r>
      <w:r w:rsidR="00855DF2" w:rsidRPr="00185E50">
        <w:rPr>
          <w:b/>
          <w:bCs/>
          <w:sz w:val="22"/>
          <w:szCs w:val="22"/>
        </w:rPr>
        <w:t>CONDITIONAL USE</w:t>
      </w:r>
      <w:r w:rsidR="00855DF2" w:rsidRPr="00185E50">
        <w:rPr>
          <w:sz w:val="22"/>
          <w:szCs w:val="22"/>
        </w:rPr>
        <w:t xml:space="preserve"> </w:t>
      </w:r>
      <w:proofErr w:type="spellStart"/>
      <w:r w:rsidRPr="00185E50">
        <w:rPr>
          <w:strike/>
          <w:sz w:val="22"/>
          <w:szCs w:val="22"/>
        </w:rPr>
        <w:t>p</w:t>
      </w:r>
      <w:r w:rsidR="00855DF2" w:rsidRPr="00185E50">
        <w:rPr>
          <w:b/>
          <w:bCs/>
          <w:sz w:val="22"/>
          <w:szCs w:val="22"/>
        </w:rPr>
        <w:t>P</w:t>
      </w:r>
      <w:r w:rsidRPr="00185E50">
        <w:rPr>
          <w:sz w:val="22"/>
          <w:szCs w:val="22"/>
        </w:rPr>
        <w:t>ermit</w:t>
      </w:r>
      <w:proofErr w:type="spellEnd"/>
      <w:r w:rsidRPr="00185E50">
        <w:rPr>
          <w:sz w:val="22"/>
          <w:szCs w:val="22"/>
        </w:rPr>
        <w:t xml:space="preserve"> modification, for which the body has authority, may specify the time within which the proposed use must be undertaken and actively and continuously pursued. The </w:t>
      </w:r>
      <w:r w:rsidRPr="00185E50">
        <w:rPr>
          <w:strike/>
          <w:sz w:val="22"/>
          <w:szCs w:val="22"/>
        </w:rPr>
        <w:t>Planning and Zoning Board, Planning Hearing Officer, Zoning Administrator acting as a Hearing Officer, Board of Adjustment, or City Council,</w:t>
      </w:r>
      <w:r w:rsidRPr="00185E50">
        <w:rPr>
          <w:sz w:val="22"/>
          <w:szCs w:val="22"/>
        </w:rPr>
        <w:t xml:space="preserve"> </w:t>
      </w:r>
      <w:r w:rsidR="00000351" w:rsidRPr="00185E50">
        <w:rPr>
          <w:b/>
          <w:sz w:val="22"/>
          <w:szCs w:val="22"/>
        </w:rPr>
        <w:t>APPROVING AUTHORITY</w:t>
      </w:r>
      <w:r w:rsidR="00000351" w:rsidRPr="00185E50">
        <w:rPr>
          <w:sz w:val="22"/>
          <w:szCs w:val="22"/>
        </w:rPr>
        <w:t xml:space="preserve"> </w:t>
      </w:r>
      <w:r w:rsidRPr="00185E50">
        <w:rPr>
          <w:sz w:val="22"/>
          <w:szCs w:val="22"/>
        </w:rPr>
        <w:t>may impose upon the</w:t>
      </w:r>
      <w:r w:rsidR="00855DF2" w:rsidRPr="00185E50">
        <w:rPr>
          <w:sz w:val="22"/>
          <w:szCs w:val="22"/>
        </w:rPr>
        <w:t xml:space="preserve"> </w:t>
      </w:r>
      <w:r w:rsidR="00855DF2" w:rsidRPr="00185E50">
        <w:rPr>
          <w:b/>
          <w:bCs/>
          <w:sz w:val="22"/>
          <w:szCs w:val="22"/>
        </w:rPr>
        <w:t>CONDITIONAL USE</w:t>
      </w:r>
      <w:r w:rsidRPr="00185E50">
        <w:rPr>
          <w:sz w:val="22"/>
          <w:szCs w:val="22"/>
        </w:rPr>
        <w:t xml:space="preserve"> </w:t>
      </w:r>
      <w:proofErr w:type="spellStart"/>
      <w:r w:rsidRPr="00185E50">
        <w:rPr>
          <w:strike/>
          <w:sz w:val="22"/>
          <w:szCs w:val="22"/>
        </w:rPr>
        <w:t>p</w:t>
      </w:r>
      <w:r w:rsidR="00855DF2" w:rsidRPr="00185E50">
        <w:rPr>
          <w:b/>
          <w:bCs/>
          <w:sz w:val="22"/>
          <w:szCs w:val="22"/>
        </w:rPr>
        <w:t>P</w:t>
      </w:r>
      <w:r w:rsidRPr="00185E50">
        <w:rPr>
          <w:sz w:val="22"/>
          <w:szCs w:val="22"/>
        </w:rPr>
        <w:t>ermit</w:t>
      </w:r>
      <w:proofErr w:type="spellEnd"/>
      <w:r w:rsidRPr="00185E50">
        <w:rPr>
          <w:sz w:val="22"/>
          <w:szCs w:val="22"/>
        </w:rPr>
        <w:t xml:space="preserve"> a term of such period of time as is found to be consistent with the purposes of the use and necessary to safeguard the public safety, health</w:t>
      </w:r>
      <w:r w:rsidR="00000351" w:rsidRPr="00185E50">
        <w:rPr>
          <w:b/>
          <w:sz w:val="22"/>
          <w:szCs w:val="22"/>
        </w:rPr>
        <w:t>,</w:t>
      </w:r>
      <w:r w:rsidRPr="00185E50">
        <w:rPr>
          <w:sz w:val="22"/>
          <w:szCs w:val="22"/>
        </w:rPr>
        <w:t xml:space="preserve"> and welfare. If no </w:t>
      </w:r>
      <w:proofErr w:type="gramStart"/>
      <w:r w:rsidRPr="00185E50">
        <w:rPr>
          <w:sz w:val="22"/>
          <w:szCs w:val="22"/>
        </w:rPr>
        <w:t>time period</w:t>
      </w:r>
      <w:proofErr w:type="gramEnd"/>
      <w:r w:rsidRPr="00185E50">
        <w:rPr>
          <w:sz w:val="22"/>
          <w:szCs w:val="22"/>
        </w:rPr>
        <w:t xml:space="preserve"> is otherwise specified, any </w:t>
      </w:r>
      <w:r w:rsidR="00855DF2" w:rsidRPr="00185E50">
        <w:rPr>
          <w:b/>
          <w:bCs/>
          <w:sz w:val="22"/>
          <w:szCs w:val="22"/>
        </w:rPr>
        <w:t>CONDITIONAL USE</w:t>
      </w:r>
      <w:r w:rsidR="00855DF2" w:rsidRPr="00185E50">
        <w:rPr>
          <w:sz w:val="22"/>
          <w:szCs w:val="22"/>
        </w:rPr>
        <w:t xml:space="preserve"> </w:t>
      </w:r>
      <w:proofErr w:type="spellStart"/>
      <w:r w:rsidRPr="00185E50">
        <w:rPr>
          <w:strike/>
          <w:sz w:val="22"/>
          <w:szCs w:val="22"/>
        </w:rPr>
        <w:t>p</w:t>
      </w:r>
      <w:r w:rsidR="00855DF2" w:rsidRPr="00185E50">
        <w:rPr>
          <w:b/>
          <w:bCs/>
          <w:sz w:val="22"/>
          <w:szCs w:val="22"/>
        </w:rPr>
        <w:t>P</w:t>
      </w:r>
      <w:r w:rsidRPr="00185E50">
        <w:rPr>
          <w:sz w:val="22"/>
          <w:szCs w:val="22"/>
        </w:rPr>
        <w:t>ermit</w:t>
      </w:r>
      <w:proofErr w:type="spellEnd"/>
      <w:r w:rsidRPr="00185E50">
        <w:rPr>
          <w:sz w:val="22"/>
          <w:szCs w:val="22"/>
        </w:rPr>
        <w:t xml:space="preserve"> granted under this </w:t>
      </w:r>
      <w:r w:rsidR="00855DF2" w:rsidRPr="00185E50">
        <w:rPr>
          <w:b/>
          <w:bCs/>
          <w:sz w:val="22"/>
          <w:szCs w:val="22"/>
        </w:rPr>
        <w:t>ZONING</w:t>
      </w:r>
      <w:r w:rsidR="00855DF2" w:rsidRPr="00185E50">
        <w:rPr>
          <w:sz w:val="22"/>
          <w:szCs w:val="22"/>
        </w:rPr>
        <w:t xml:space="preserve"> </w:t>
      </w:r>
      <w:r w:rsidRPr="00185E50">
        <w:rPr>
          <w:sz w:val="22"/>
          <w:szCs w:val="22"/>
        </w:rPr>
        <w:t xml:space="preserve">Ordinance may be declared expired and of no further force and effect if it is not exercised or extended within </w:t>
      </w:r>
      <w:r w:rsidRPr="00185E50">
        <w:rPr>
          <w:strike/>
          <w:sz w:val="22"/>
          <w:szCs w:val="22"/>
        </w:rPr>
        <w:t>one</w:t>
      </w:r>
      <w:r w:rsidRPr="00185E50">
        <w:rPr>
          <w:sz w:val="22"/>
          <w:szCs w:val="22"/>
        </w:rPr>
        <w:t xml:space="preserve"> </w:t>
      </w:r>
      <w:r w:rsidR="00337EBC" w:rsidRPr="00185E50">
        <w:rPr>
          <w:b/>
          <w:sz w:val="22"/>
          <w:szCs w:val="22"/>
        </w:rPr>
        <w:t>FIVE (5)</w:t>
      </w:r>
      <w:r w:rsidR="001F047A" w:rsidRPr="00185E50">
        <w:rPr>
          <w:sz w:val="22"/>
          <w:szCs w:val="22"/>
        </w:rPr>
        <w:t xml:space="preserve"> </w:t>
      </w:r>
      <w:proofErr w:type="spellStart"/>
      <w:r w:rsidRPr="00185E50">
        <w:rPr>
          <w:sz w:val="22"/>
          <w:szCs w:val="22"/>
        </w:rPr>
        <w:t>year</w:t>
      </w:r>
      <w:r w:rsidR="001F047A" w:rsidRPr="00185E50">
        <w:rPr>
          <w:b/>
          <w:sz w:val="22"/>
          <w:szCs w:val="22"/>
        </w:rPr>
        <w:t>S</w:t>
      </w:r>
      <w:proofErr w:type="spellEnd"/>
      <w:r w:rsidRPr="00185E50">
        <w:rPr>
          <w:sz w:val="22"/>
          <w:szCs w:val="22"/>
        </w:rPr>
        <w:t xml:space="preserve"> of its issuance. The </w:t>
      </w:r>
      <w:r w:rsidR="006E2094" w:rsidRPr="00185E50">
        <w:rPr>
          <w:b/>
          <w:bCs/>
          <w:sz w:val="22"/>
          <w:szCs w:val="22"/>
        </w:rPr>
        <w:t>CONDITIONAL USE</w:t>
      </w:r>
      <w:r w:rsidR="006E2094" w:rsidRPr="00185E50">
        <w:rPr>
          <w:sz w:val="22"/>
          <w:szCs w:val="22"/>
        </w:rPr>
        <w:t xml:space="preserve"> </w:t>
      </w:r>
      <w:proofErr w:type="spellStart"/>
      <w:r w:rsidRPr="00185E50">
        <w:rPr>
          <w:strike/>
          <w:sz w:val="22"/>
          <w:szCs w:val="22"/>
        </w:rPr>
        <w:t>p</w:t>
      </w:r>
      <w:r w:rsidR="006E2094" w:rsidRPr="00185E50">
        <w:rPr>
          <w:b/>
          <w:bCs/>
          <w:sz w:val="22"/>
          <w:szCs w:val="22"/>
        </w:rPr>
        <w:t>P</w:t>
      </w:r>
      <w:r w:rsidRPr="00185E50">
        <w:rPr>
          <w:sz w:val="22"/>
          <w:szCs w:val="22"/>
        </w:rPr>
        <w:t>ermit</w:t>
      </w:r>
      <w:proofErr w:type="spellEnd"/>
      <w:r w:rsidRPr="00185E50">
        <w:rPr>
          <w:sz w:val="22"/>
          <w:szCs w:val="22"/>
        </w:rPr>
        <w:t xml:space="preserve"> is considered exercised by completion of one</w:t>
      </w:r>
      <w:r w:rsidR="00FB2421" w:rsidRPr="00185E50">
        <w:rPr>
          <w:sz w:val="22"/>
          <w:szCs w:val="22"/>
        </w:rPr>
        <w:t xml:space="preserve"> </w:t>
      </w:r>
      <w:r w:rsidR="00FB2421" w:rsidRPr="00185E50">
        <w:rPr>
          <w:b/>
          <w:bCs/>
          <w:sz w:val="22"/>
          <w:szCs w:val="22"/>
        </w:rPr>
        <w:t>(1)</w:t>
      </w:r>
      <w:r w:rsidRPr="00185E50">
        <w:rPr>
          <w:sz w:val="22"/>
          <w:szCs w:val="22"/>
        </w:rPr>
        <w:t xml:space="preserve"> of the following: </w:t>
      </w:r>
    </w:p>
    <w:p w14:paraId="3CBFB08D" w14:textId="1E4F5CF1" w:rsidR="00F5379C" w:rsidRPr="00185E50" w:rsidRDefault="00130651" w:rsidP="00202590">
      <w:pPr>
        <w:pStyle w:val="ListParagraph"/>
        <w:numPr>
          <w:ilvl w:val="4"/>
          <w:numId w:val="5"/>
        </w:numPr>
        <w:ind w:left="2160" w:hanging="720"/>
        <w:rPr>
          <w:sz w:val="22"/>
          <w:szCs w:val="22"/>
        </w:rPr>
      </w:pPr>
      <w:r w:rsidRPr="00185E50">
        <w:rPr>
          <w:sz w:val="22"/>
          <w:szCs w:val="22"/>
        </w:rPr>
        <w:t xml:space="preserve">A </w:t>
      </w:r>
      <w:r w:rsidRPr="00185E50">
        <w:rPr>
          <w:strike/>
          <w:sz w:val="22"/>
          <w:szCs w:val="22"/>
        </w:rPr>
        <w:t xml:space="preserve">permit for the use of a building or a property is </w:t>
      </w:r>
      <w:proofErr w:type="gramStart"/>
      <w:r w:rsidRPr="00185E50">
        <w:rPr>
          <w:strike/>
          <w:sz w:val="22"/>
          <w:szCs w:val="22"/>
        </w:rPr>
        <w:t>exercised</w:t>
      </w:r>
      <w:proofErr w:type="gramEnd"/>
      <w:r w:rsidRPr="00185E50">
        <w:rPr>
          <w:strike/>
          <w:sz w:val="22"/>
          <w:szCs w:val="22"/>
        </w:rPr>
        <w:t xml:space="preserve"> when, if required, a</w:t>
      </w:r>
      <w:r w:rsidRPr="00185E50">
        <w:rPr>
          <w:sz w:val="22"/>
          <w:szCs w:val="22"/>
        </w:rPr>
        <w:t xml:space="preserve"> valid City business license</w:t>
      </w:r>
      <w:r w:rsidR="00DA5AE0" w:rsidRPr="00185E50">
        <w:rPr>
          <w:b/>
          <w:bCs/>
          <w:sz w:val="22"/>
          <w:szCs w:val="22"/>
        </w:rPr>
        <w:t>, IF REQUIRED,</w:t>
      </w:r>
      <w:r w:rsidRPr="00185E50">
        <w:rPr>
          <w:sz w:val="22"/>
          <w:szCs w:val="22"/>
        </w:rPr>
        <w:t xml:space="preserve"> has been issued, and the permitted use has commenced on the property</w:t>
      </w:r>
      <w:r w:rsidRPr="00185E50">
        <w:rPr>
          <w:strike/>
          <w:sz w:val="22"/>
          <w:szCs w:val="22"/>
        </w:rPr>
        <w:t xml:space="preserve"> in reliance on that permit. </w:t>
      </w:r>
    </w:p>
    <w:p w14:paraId="20E4F03C" w14:textId="65AD4784" w:rsidR="00F5379C" w:rsidRPr="00185E50" w:rsidRDefault="00130651" w:rsidP="00202590">
      <w:pPr>
        <w:pStyle w:val="ListParagraph"/>
        <w:numPr>
          <w:ilvl w:val="4"/>
          <w:numId w:val="5"/>
        </w:numPr>
        <w:ind w:left="2160" w:hanging="720"/>
        <w:rPr>
          <w:sz w:val="22"/>
          <w:szCs w:val="22"/>
        </w:rPr>
      </w:pPr>
      <w:r w:rsidRPr="00185E50">
        <w:rPr>
          <w:sz w:val="22"/>
          <w:szCs w:val="22"/>
        </w:rPr>
        <w:t xml:space="preserve">A </w:t>
      </w:r>
      <w:r w:rsidR="006E2094" w:rsidRPr="00185E50">
        <w:rPr>
          <w:b/>
          <w:bCs/>
          <w:sz w:val="22"/>
          <w:szCs w:val="22"/>
        </w:rPr>
        <w:t>BUILDING</w:t>
      </w:r>
      <w:r w:rsidR="006E2094" w:rsidRPr="00185E50">
        <w:rPr>
          <w:sz w:val="22"/>
          <w:szCs w:val="22"/>
        </w:rPr>
        <w:t xml:space="preserve"> </w:t>
      </w:r>
      <w:r w:rsidRPr="00185E50">
        <w:rPr>
          <w:sz w:val="22"/>
          <w:szCs w:val="22"/>
        </w:rPr>
        <w:t xml:space="preserve">permit for the construction of a building, structure, or sign </w:t>
      </w:r>
      <w:r w:rsidRPr="00185E50">
        <w:rPr>
          <w:strike/>
          <w:sz w:val="22"/>
          <w:szCs w:val="22"/>
        </w:rPr>
        <w:t>is exercised when a valid City building permit, if required,</w:t>
      </w:r>
      <w:r w:rsidRPr="00185E50">
        <w:rPr>
          <w:sz w:val="22"/>
          <w:szCs w:val="22"/>
        </w:rPr>
        <w:t xml:space="preserve"> is issued</w:t>
      </w:r>
      <w:r w:rsidRPr="00185E50">
        <w:rPr>
          <w:strike/>
          <w:sz w:val="22"/>
          <w:szCs w:val="22"/>
        </w:rPr>
        <w:t>, and construction has lawfully commenced in reliance upon that permit</w:t>
      </w:r>
      <w:r w:rsidRPr="00185E50">
        <w:rPr>
          <w:sz w:val="22"/>
          <w:szCs w:val="22"/>
        </w:rPr>
        <w:t xml:space="preserve">. </w:t>
      </w:r>
    </w:p>
    <w:p w14:paraId="09E0ED91" w14:textId="5A6990E7" w:rsidR="00F5379C" w:rsidRPr="00185E50" w:rsidRDefault="00130651" w:rsidP="00202590">
      <w:pPr>
        <w:pStyle w:val="ListParagraph"/>
        <w:numPr>
          <w:ilvl w:val="3"/>
          <w:numId w:val="5"/>
        </w:numPr>
        <w:rPr>
          <w:sz w:val="22"/>
          <w:szCs w:val="22"/>
        </w:rPr>
      </w:pPr>
      <w:r w:rsidRPr="00185E50">
        <w:rPr>
          <w:sz w:val="22"/>
          <w:szCs w:val="22"/>
        </w:rPr>
        <w:t xml:space="preserve">Approved Variances may be declared expired and of no further force and effect if it is not exercised or extended within </w:t>
      </w:r>
      <w:r w:rsidRPr="00185E50">
        <w:rPr>
          <w:strike/>
          <w:sz w:val="22"/>
          <w:szCs w:val="22"/>
        </w:rPr>
        <w:t>1</w:t>
      </w:r>
      <w:r w:rsidRPr="00185E50">
        <w:rPr>
          <w:sz w:val="22"/>
          <w:szCs w:val="22"/>
        </w:rPr>
        <w:t xml:space="preserve"> </w:t>
      </w:r>
      <w:r w:rsidR="00FB2421" w:rsidRPr="00185E50">
        <w:rPr>
          <w:b/>
          <w:sz w:val="22"/>
          <w:szCs w:val="22"/>
        </w:rPr>
        <w:t>FIVE (5)</w:t>
      </w:r>
      <w:r w:rsidR="00FB2421" w:rsidRPr="00185E50">
        <w:rPr>
          <w:sz w:val="22"/>
          <w:szCs w:val="22"/>
        </w:rPr>
        <w:t xml:space="preserve"> </w:t>
      </w:r>
      <w:proofErr w:type="spellStart"/>
      <w:proofErr w:type="gramStart"/>
      <w:r w:rsidRPr="00185E50">
        <w:rPr>
          <w:sz w:val="22"/>
          <w:szCs w:val="22"/>
        </w:rPr>
        <w:t>year</w:t>
      </w:r>
      <w:r w:rsidR="00DA5AE0" w:rsidRPr="00185E50">
        <w:rPr>
          <w:b/>
          <w:bCs/>
          <w:sz w:val="22"/>
          <w:szCs w:val="22"/>
        </w:rPr>
        <w:t>S</w:t>
      </w:r>
      <w:proofErr w:type="spellEnd"/>
      <w:proofErr w:type="gramEnd"/>
      <w:r w:rsidRPr="00185E50">
        <w:rPr>
          <w:sz w:val="22"/>
          <w:szCs w:val="22"/>
        </w:rPr>
        <w:t xml:space="preserve"> of the date of approval. The </w:t>
      </w:r>
      <w:proofErr w:type="spellStart"/>
      <w:r w:rsidRPr="00185E50">
        <w:rPr>
          <w:strike/>
          <w:sz w:val="22"/>
          <w:szCs w:val="22"/>
        </w:rPr>
        <w:t>v</w:t>
      </w:r>
      <w:r w:rsidR="00DA5AE0" w:rsidRPr="00185E50">
        <w:rPr>
          <w:b/>
          <w:bCs/>
          <w:sz w:val="22"/>
          <w:szCs w:val="22"/>
        </w:rPr>
        <w:t>V</w:t>
      </w:r>
      <w:r w:rsidRPr="00185E50">
        <w:rPr>
          <w:sz w:val="22"/>
          <w:szCs w:val="22"/>
        </w:rPr>
        <w:t>ariance</w:t>
      </w:r>
      <w:proofErr w:type="spellEnd"/>
      <w:r w:rsidRPr="00185E50">
        <w:rPr>
          <w:sz w:val="22"/>
          <w:szCs w:val="22"/>
        </w:rPr>
        <w:t xml:space="preserve"> is considered exercised when a valid city building permit, if required, is issued</w:t>
      </w:r>
      <w:r w:rsidRPr="00185E50">
        <w:rPr>
          <w:strike/>
          <w:sz w:val="22"/>
          <w:szCs w:val="22"/>
        </w:rPr>
        <w:t>, and construction has lawfully commenced in reliance upon that permit</w:t>
      </w:r>
      <w:r w:rsidRPr="00185E50">
        <w:rPr>
          <w:sz w:val="22"/>
          <w:szCs w:val="22"/>
        </w:rPr>
        <w:t xml:space="preserve">. </w:t>
      </w:r>
    </w:p>
    <w:p w14:paraId="150676E5" w14:textId="00A899AB" w:rsidR="00F5379C" w:rsidRPr="00185E50" w:rsidRDefault="00130651" w:rsidP="00202590">
      <w:pPr>
        <w:pStyle w:val="ListParagraph"/>
        <w:numPr>
          <w:ilvl w:val="3"/>
          <w:numId w:val="5"/>
        </w:numPr>
        <w:rPr>
          <w:sz w:val="22"/>
          <w:szCs w:val="22"/>
        </w:rPr>
      </w:pPr>
      <w:r w:rsidRPr="00185E50">
        <w:rPr>
          <w:sz w:val="22"/>
          <w:szCs w:val="22"/>
        </w:rPr>
        <w:t>An approved</w:t>
      </w:r>
      <w:r w:rsidR="008E52FA" w:rsidRPr="00185E50">
        <w:rPr>
          <w:sz w:val="22"/>
          <w:szCs w:val="22"/>
        </w:rPr>
        <w:t xml:space="preserve"> </w:t>
      </w:r>
      <w:r w:rsidR="008E52FA" w:rsidRPr="00185E50">
        <w:rPr>
          <w:b/>
          <w:bCs/>
          <w:sz w:val="22"/>
          <w:szCs w:val="22"/>
        </w:rPr>
        <w:t xml:space="preserve">DEVELOPMENT </w:t>
      </w:r>
      <w:proofErr w:type="gramStart"/>
      <w:r w:rsidR="008E52FA" w:rsidRPr="00185E50">
        <w:rPr>
          <w:b/>
          <w:bCs/>
          <w:sz w:val="22"/>
          <w:szCs w:val="22"/>
        </w:rPr>
        <w:t>PLAN</w:t>
      </w:r>
      <w:r w:rsidR="008E52FA" w:rsidRPr="00185E50">
        <w:rPr>
          <w:sz w:val="22"/>
          <w:szCs w:val="22"/>
        </w:rPr>
        <w:t xml:space="preserve">, </w:t>
      </w:r>
      <w:r w:rsidRPr="00185E50">
        <w:rPr>
          <w:sz w:val="22"/>
          <w:szCs w:val="22"/>
        </w:rPr>
        <w:t xml:space="preserve"> </w:t>
      </w:r>
      <w:proofErr w:type="spellStart"/>
      <w:r w:rsidRPr="00185E50">
        <w:rPr>
          <w:strike/>
          <w:sz w:val="22"/>
          <w:szCs w:val="22"/>
        </w:rPr>
        <w:t>i</w:t>
      </w:r>
      <w:r w:rsidR="00DA5AE0" w:rsidRPr="00185E50">
        <w:rPr>
          <w:b/>
          <w:bCs/>
          <w:sz w:val="22"/>
          <w:szCs w:val="22"/>
        </w:rPr>
        <w:t>I</w:t>
      </w:r>
      <w:r w:rsidRPr="00185E50">
        <w:rPr>
          <w:sz w:val="22"/>
          <w:szCs w:val="22"/>
        </w:rPr>
        <w:t>nitial</w:t>
      </w:r>
      <w:proofErr w:type="spellEnd"/>
      <w:proofErr w:type="gramEnd"/>
      <w:r w:rsidRPr="00185E50">
        <w:rPr>
          <w:sz w:val="22"/>
          <w:szCs w:val="22"/>
        </w:rPr>
        <w:t xml:space="preserve"> </w:t>
      </w:r>
      <w:proofErr w:type="spellStart"/>
      <w:r w:rsidRPr="00185E50">
        <w:rPr>
          <w:strike/>
          <w:sz w:val="22"/>
          <w:szCs w:val="22"/>
        </w:rPr>
        <w:t>s</w:t>
      </w:r>
      <w:r w:rsidR="00DA5AE0" w:rsidRPr="00185E50">
        <w:rPr>
          <w:b/>
          <w:bCs/>
          <w:sz w:val="22"/>
          <w:szCs w:val="22"/>
        </w:rPr>
        <w:t>S</w:t>
      </w:r>
      <w:r w:rsidRPr="00185E50">
        <w:rPr>
          <w:sz w:val="22"/>
          <w:szCs w:val="22"/>
        </w:rPr>
        <w:t>ite</w:t>
      </w:r>
      <w:proofErr w:type="spellEnd"/>
      <w:r w:rsidRPr="00185E50">
        <w:rPr>
          <w:sz w:val="22"/>
          <w:szCs w:val="22"/>
        </w:rPr>
        <w:t xml:space="preserve"> </w:t>
      </w:r>
      <w:proofErr w:type="spellStart"/>
      <w:r w:rsidRPr="00185E50">
        <w:rPr>
          <w:strike/>
          <w:sz w:val="22"/>
          <w:szCs w:val="22"/>
        </w:rPr>
        <w:t>p</w:t>
      </w:r>
      <w:r w:rsidR="00DA5AE0" w:rsidRPr="00185E50">
        <w:rPr>
          <w:b/>
          <w:bCs/>
          <w:sz w:val="22"/>
          <w:szCs w:val="22"/>
        </w:rPr>
        <w:t>P</w:t>
      </w:r>
      <w:r w:rsidRPr="00185E50">
        <w:rPr>
          <w:sz w:val="22"/>
          <w:szCs w:val="22"/>
        </w:rPr>
        <w:t>lan</w:t>
      </w:r>
      <w:proofErr w:type="spellEnd"/>
      <w:r w:rsidRPr="00185E50">
        <w:rPr>
          <w:sz w:val="22"/>
          <w:szCs w:val="22"/>
        </w:rPr>
        <w:t xml:space="preserve">, </w:t>
      </w:r>
      <w:proofErr w:type="spellStart"/>
      <w:r w:rsidRPr="00185E50">
        <w:rPr>
          <w:strike/>
          <w:sz w:val="22"/>
          <w:szCs w:val="22"/>
        </w:rPr>
        <w:t>m</w:t>
      </w:r>
      <w:r w:rsidR="00DA5AE0" w:rsidRPr="00185E50">
        <w:rPr>
          <w:b/>
          <w:bCs/>
          <w:sz w:val="22"/>
          <w:szCs w:val="22"/>
        </w:rPr>
        <w:t>M</w:t>
      </w:r>
      <w:r w:rsidRPr="00185E50">
        <w:rPr>
          <w:sz w:val="22"/>
          <w:szCs w:val="22"/>
        </w:rPr>
        <w:t>ajor</w:t>
      </w:r>
      <w:proofErr w:type="spellEnd"/>
      <w:r w:rsidRPr="00185E50">
        <w:rPr>
          <w:sz w:val="22"/>
          <w:szCs w:val="22"/>
        </w:rPr>
        <w:t xml:space="preserve"> </w:t>
      </w:r>
      <w:proofErr w:type="spellStart"/>
      <w:r w:rsidRPr="00185E50">
        <w:rPr>
          <w:strike/>
          <w:sz w:val="22"/>
          <w:szCs w:val="22"/>
        </w:rPr>
        <w:t>s</w:t>
      </w:r>
      <w:r w:rsidR="00DA5AE0" w:rsidRPr="00185E50">
        <w:rPr>
          <w:b/>
          <w:bCs/>
          <w:sz w:val="22"/>
          <w:szCs w:val="22"/>
        </w:rPr>
        <w:t>S</w:t>
      </w:r>
      <w:r w:rsidRPr="00185E50">
        <w:rPr>
          <w:sz w:val="22"/>
          <w:szCs w:val="22"/>
        </w:rPr>
        <w:t>ite</w:t>
      </w:r>
      <w:proofErr w:type="spellEnd"/>
      <w:r w:rsidRPr="00185E50">
        <w:rPr>
          <w:sz w:val="22"/>
          <w:szCs w:val="22"/>
        </w:rPr>
        <w:t xml:space="preserve"> </w:t>
      </w:r>
      <w:proofErr w:type="spellStart"/>
      <w:r w:rsidRPr="00185E50">
        <w:rPr>
          <w:strike/>
          <w:sz w:val="22"/>
          <w:szCs w:val="22"/>
        </w:rPr>
        <w:t>p</w:t>
      </w:r>
      <w:r w:rsidR="00DA5AE0" w:rsidRPr="00185E50">
        <w:rPr>
          <w:b/>
          <w:bCs/>
          <w:sz w:val="22"/>
          <w:szCs w:val="22"/>
        </w:rPr>
        <w:t>P</w:t>
      </w:r>
      <w:r w:rsidRPr="00185E50">
        <w:rPr>
          <w:sz w:val="22"/>
          <w:szCs w:val="22"/>
        </w:rPr>
        <w:t>lan</w:t>
      </w:r>
      <w:proofErr w:type="spellEnd"/>
      <w:r w:rsidRPr="00185E50">
        <w:rPr>
          <w:sz w:val="22"/>
          <w:szCs w:val="22"/>
        </w:rPr>
        <w:t xml:space="preserve"> </w:t>
      </w:r>
      <w:proofErr w:type="spellStart"/>
      <w:r w:rsidRPr="00185E50">
        <w:rPr>
          <w:strike/>
          <w:sz w:val="22"/>
          <w:szCs w:val="22"/>
        </w:rPr>
        <w:t>m</w:t>
      </w:r>
      <w:r w:rsidR="00DA5AE0" w:rsidRPr="00185E50">
        <w:rPr>
          <w:b/>
          <w:bCs/>
          <w:sz w:val="22"/>
          <w:szCs w:val="22"/>
        </w:rPr>
        <w:t>M</w:t>
      </w:r>
      <w:r w:rsidRPr="00185E50">
        <w:rPr>
          <w:sz w:val="22"/>
          <w:szCs w:val="22"/>
        </w:rPr>
        <w:t>odification</w:t>
      </w:r>
      <w:proofErr w:type="spellEnd"/>
      <w:r w:rsidRPr="00185E50">
        <w:rPr>
          <w:sz w:val="22"/>
          <w:szCs w:val="22"/>
        </w:rPr>
        <w:t xml:space="preserve">, or </w:t>
      </w:r>
      <w:proofErr w:type="spellStart"/>
      <w:r w:rsidRPr="00185E50">
        <w:rPr>
          <w:strike/>
          <w:sz w:val="22"/>
          <w:szCs w:val="22"/>
        </w:rPr>
        <w:t>d</w:t>
      </w:r>
      <w:r w:rsidR="00DA5AE0" w:rsidRPr="00185E50">
        <w:rPr>
          <w:b/>
          <w:bCs/>
          <w:sz w:val="22"/>
          <w:szCs w:val="22"/>
        </w:rPr>
        <w:t>D</w:t>
      </w:r>
      <w:r w:rsidRPr="00185E50">
        <w:rPr>
          <w:sz w:val="22"/>
          <w:szCs w:val="22"/>
        </w:rPr>
        <w:t>esign</w:t>
      </w:r>
      <w:proofErr w:type="spellEnd"/>
      <w:r w:rsidRPr="00185E50">
        <w:rPr>
          <w:sz w:val="22"/>
          <w:szCs w:val="22"/>
        </w:rPr>
        <w:t xml:space="preserve"> </w:t>
      </w:r>
      <w:proofErr w:type="spellStart"/>
      <w:r w:rsidRPr="00185E50">
        <w:rPr>
          <w:strike/>
          <w:sz w:val="22"/>
          <w:szCs w:val="22"/>
        </w:rPr>
        <w:t>r</w:t>
      </w:r>
      <w:r w:rsidR="00DA5AE0" w:rsidRPr="00185E50">
        <w:rPr>
          <w:b/>
          <w:bCs/>
          <w:sz w:val="22"/>
          <w:szCs w:val="22"/>
        </w:rPr>
        <w:t>R</w:t>
      </w:r>
      <w:r w:rsidRPr="00185E50">
        <w:rPr>
          <w:sz w:val="22"/>
          <w:szCs w:val="22"/>
        </w:rPr>
        <w:t>eview</w:t>
      </w:r>
      <w:proofErr w:type="spellEnd"/>
      <w:r w:rsidRPr="00185E50">
        <w:rPr>
          <w:sz w:val="22"/>
          <w:szCs w:val="22"/>
        </w:rPr>
        <w:t xml:space="preserve"> expires and is no longer in effect if it is not exercised or extended within </w:t>
      </w:r>
      <w:r w:rsidRPr="00185E50">
        <w:rPr>
          <w:strike/>
          <w:sz w:val="22"/>
          <w:szCs w:val="22"/>
        </w:rPr>
        <w:t>two</w:t>
      </w:r>
      <w:r w:rsidR="00FB2421" w:rsidRPr="00185E50">
        <w:rPr>
          <w:b/>
          <w:sz w:val="22"/>
          <w:szCs w:val="22"/>
        </w:rPr>
        <w:t xml:space="preserve"> FIVE (5)</w:t>
      </w:r>
      <w:r w:rsidR="00FB2421" w:rsidRPr="00185E50">
        <w:rPr>
          <w:sz w:val="22"/>
          <w:szCs w:val="22"/>
        </w:rPr>
        <w:t xml:space="preserve"> </w:t>
      </w:r>
      <w:r w:rsidRPr="00185E50">
        <w:rPr>
          <w:sz w:val="22"/>
          <w:szCs w:val="22"/>
        </w:rPr>
        <w:t>years of the date of approval. A</w:t>
      </w:r>
      <w:r w:rsidR="00DF75B5" w:rsidRPr="00185E50">
        <w:rPr>
          <w:sz w:val="22"/>
          <w:szCs w:val="22"/>
        </w:rPr>
        <w:t xml:space="preserve"> </w:t>
      </w:r>
      <w:r w:rsidR="00DF75B5" w:rsidRPr="00185E50">
        <w:rPr>
          <w:b/>
          <w:bCs/>
          <w:sz w:val="22"/>
          <w:szCs w:val="22"/>
        </w:rPr>
        <w:t>MINOR DEVELOPMENT PLAN MODIFICATION,</w:t>
      </w:r>
      <w:r w:rsidRPr="00185E50">
        <w:rPr>
          <w:sz w:val="22"/>
          <w:szCs w:val="22"/>
        </w:rPr>
        <w:t xml:space="preserve"> </w:t>
      </w:r>
      <w:proofErr w:type="spellStart"/>
      <w:r w:rsidRPr="00185E50">
        <w:rPr>
          <w:strike/>
          <w:sz w:val="22"/>
          <w:szCs w:val="22"/>
        </w:rPr>
        <w:t>m</w:t>
      </w:r>
      <w:r w:rsidR="00DA5AE0" w:rsidRPr="00185E50">
        <w:rPr>
          <w:b/>
          <w:bCs/>
          <w:sz w:val="22"/>
          <w:szCs w:val="22"/>
        </w:rPr>
        <w:t>M</w:t>
      </w:r>
      <w:r w:rsidRPr="00185E50">
        <w:rPr>
          <w:sz w:val="22"/>
          <w:szCs w:val="22"/>
        </w:rPr>
        <w:t>inor</w:t>
      </w:r>
      <w:proofErr w:type="spellEnd"/>
      <w:r w:rsidRPr="00185E50">
        <w:rPr>
          <w:sz w:val="22"/>
          <w:szCs w:val="22"/>
        </w:rPr>
        <w:t xml:space="preserve"> </w:t>
      </w:r>
      <w:proofErr w:type="spellStart"/>
      <w:r w:rsidR="00DA5AE0" w:rsidRPr="00185E50">
        <w:rPr>
          <w:strike/>
          <w:sz w:val="22"/>
          <w:szCs w:val="22"/>
        </w:rPr>
        <w:t>s</w:t>
      </w:r>
      <w:r w:rsidR="00DA5AE0" w:rsidRPr="00185E50">
        <w:rPr>
          <w:b/>
          <w:bCs/>
          <w:sz w:val="22"/>
          <w:szCs w:val="22"/>
        </w:rPr>
        <w:t>S</w:t>
      </w:r>
      <w:r w:rsidR="00DA5AE0" w:rsidRPr="00185E50">
        <w:rPr>
          <w:sz w:val="22"/>
          <w:szCs w:val="22"/>
        </w:rPr>
        <w:t>ite</w:t>
      </w:r>
      <w:proofErr w:type="spellEnd"/>
      <w:r w:rsidR="00DA5AE0" w:rsidRPr="00185E50">
        <w:rPr>
          <w:sz w:val="22"/>
          <w:szCs w:val="22"/>
        </w:rPr>
        <w:t xml:space="preserve"> </w:t>
      </w:r>
      <w:proofErr w:type="spellStart"/>
      <w:r w:rsidR="00DA5AE0" w:rsidRPr="00185E50">
        <w:rPr>
          <w:strike/>
          <w:sz w:val="22"/>
          <w:szCs w:val="22"/>
        </w:rPr>
        <w:t>p</w:t>
      </w:r>
      <w:r w:rsidR="00DA5AE0" w:rsidRPr="00185E50">
        <w:rPr>
          <w:b/>
          <w:bCs/>
          <w:sz w:val="22"/>
          <w:szCs w:val="22"/>
        </w:rPr>
        <w:t>P</w:t>
      </w:r>
      <w:r w:rsidR="00DA5AE0" w:rsidRPr="00185E50">
        <w:rPr>
          <w:sz w:val="22"/>
          <w:szCs w:val="22"/>
        </w:rPr>
        <w:t>lan</w:t>
      </w:r>
      <w:proofErr w:type="spellEnd"/>
      <w:r w:rsidR="00DA5AE0" w:rsidRPr="00185E50">
        <w:rPr>
          <w:sz w:val="22"/>
          <w:szCs w:val="22"/>
        </w:rPr>
        <w:t xml:space="preserve"> </w:t>
      </w:r>
      <w:proofErr w:type="spellStart"/>
      <w:r w:rsidR="00DA5AE0" w:rsidRPr="00185E50">
        <w:rPr>
          <w:strike/>
          <w:sz w:val="22"/>
          <w:szCs w:val="22"/>
        </w:rPr>
        <w:t>m</w:t>
      </w:r>
      <w:r w:rsidR="00DA5AE0" w:rsidRPr="00185E50">
        <w:rPr>
          <w:b/>
          <w:bCs/>
          <w:sz w:val="22"/>
          <w:szCs w:val="22"/>
        </w:rPr>
        <w:t>M</w:t>
      </w:r>
      <w:r w:rsidR="00DA5AE0" w:rsidRPr="00185E50">
        <w:rPr>
          <w:sz w:val="22"/>
          <w:szCs w:val="22"/>
        </w:rPr>
        <w:t>odification</w:t>
      </w:r>
      <w:proofErr w:type="spellEnd"/>
      <w:r w:rsidR="00DA5AE0" w:rsidRPr="00185E50">
        <w:rPr>
          <w:sz w:val="22"/>
          <w:szCs w:val="22"/>
        </w:rPr>
        <w:t xml:space="preserve"> </w:t>
      </w:r>
      <w:r w:rsidRPr="00185E50">
        <w:rPr>
          <w:sz w:val="22"/>
          <w:szCs w:val="22"/>
        </w:rPr>
        <w:t xml:space="preserve">is effective for a period of </w:t>
      </w:r>
      <w:r w:rsidRPr="00185E50">
        <w:rPr>
          <w:strike/>
          <w:sz w:val="22"/>
          <w:szCs w:val="22"/>
        </w:rPr>
        <w:t>two</w:t>
      </w:r>
      <w:r w:rsidRPr="00185E50">
        <w:rPr>
          <w:sz w:val="22"/>
          <w:szCs w:val="22"/>
        </w:rPr>
        <w:t xml:space="preserve"> </w:t>
      </w:r>
      <w:r w:rsidR="00FB2421" w:rsidRPr="00185E50">
        <w:rPr>
          <w:b/>
          <w:sz w:val="22"/>
          <w:szCs w:val="22"/>
        </w:rPr>
        <w:t>FIVE (5)</w:t>
      </w:r>
      <w:r w:rsidR="00FB2421" w:rsidRPr="00185E50">
        <w:rPr>
          <w:sz w:val="22"/>
          <w:szCs w:val="22"/>
        </w:rPr>
        <w:t xml:space="preserve"> </w:t>
      </w:r>
      <w:r w:rsidRPr="00185E50">
        <w:rPr>
          <w:sz w:val="22"/>
          <w:szCs w:val="22"/>
        </w:rPr>
        <w:t xml:space="preserve">years from the date the </w:t>
      </w:r>
      <w:r w:rsidR="00DF75B5" w:rsidRPr="00185E50">
        <w:rPr>
          <w:b/>
          <w:bCs/>
          <w:sz w:val="22"/>
          <w:szCs w:val="22"/>
        </w:rPr>
        <w:t>INITIAL DEVELOPMENT PLAN,</w:t>
      </w:r>
      <w:r w:rsidR="00DF75B5" w:rsidRPr="00185E50">
        <w:rPr>
          <w:sz w:val="22"/>
          <w:szCs w:val="22"/>
        </w:rPr>
        <w:t xml:space="preserve"> </w:t>
      </w:r>
      <w:r w:rsidR="00E32DD4" w:rsidRPr="00185E50">
        <w:rPr>
          <w:b/>
          <w:bCs/>
          <w:sz w:val="22"/>
          <w:szCs w:val="22"/>
        </w:rPr>
        <w:t>OR</w:t>
      </w:r>
      <w:r w:rsidR="00E32DD4" w:rsidRPr="00185E50">
        <w:rPr>
          <w:sz w:val="22"/>
          <w:szCs w:val="22"/>
        </w:rPr>
        <w:t xml:space="preserve"> </w:t>
      </w:r>
      <w:proofErr w:type="spellStart"/>
      <w:r w:rsidR="00DA5AE0" w:rsidRPr="00185E50">
        <w:rPr>
          <w:strike/>
          <w:sz w:val="22"/>
          <w:szCs w:val="22"/>
        </w:rPr>
        <w:t>i</w:t>
      </w:r>
      <w:r w:rsidR="00DA5AE0" w:rsidRPr="00185E50">
        <w:rPr>
          <w:b/>
          <w:bCs/>
          <w:sz w:val="22"/>
          <w:szCs w:val="22"/>
        </w:rPr>
        <w:t>I</w:t>
      </w:r>
      <w:r w:rsidR="00DA5AE0" w:rsidRPr="00185E50">
        <w:rPr>
          <w:sz w:val="22"/>
          <w:szCs w:val="22"/>
        </w:rPr>
        <w:t>nitial</w:t>
      </w:r>
      <w:proofErr w:type="spellEnd"/>
      <w:r w:rsidR="00DA5AE0" w:rsidRPr="00185E50">
        <w:rPr>
          <w:sz w:val="22"/>
          <w:szCs w:val="22"/>
        </w:rPr>
        <w:t xml:space="preserve"> </w:t>
      </w:r>
      <w:proofErr w:type="spellStart"/>
      <w:r w:rsidR="00DA5AE0" w:rsidRPr="00185E50">
        <w:rPr>
          <w:strike/>
          <w:sz w:val="22"/>
          <w:szCs w:val="22"/>
        </w:rPr>
        <w:t>s</w:t>
      </w:r>
      <w:r w:rsidR="00DA5AE0" w:rsidRPr="00185E50">
        <w:rPr>
          <w:b/>
          <w:bCs/>
          <w:sz w:val="22"/>
          <w:szCs w:val="22"/>
        </w:rPr>
        <w:t>S</w:t>
      </w:r>
      <w:r w:rsidR="00DA5AE0" w:rsidRPr="00185E50">
        <w:rPr>
          <w:sz w:val="22"/>
          <w:szCs w:val="22"/>
        </w:rPr>
        <w:t>ite</w:t>
      </w:r>
      <w:proofErr w:type="spellEnd"/>
      <w:r w:rsidR="00DA5AE0" w:rsidRPr="00185E50">
        <w:rPr>
          <w:sz w:val="22"/>
          <w:szCs w:val="22"/>
        </w:rPr>
        <w:t xml:space="preserve"> </w:t>
      </w:r>
      <w:proofErr w:type="spellStart"/>
      <w:r w:rsidR="00DA5AE0" w:rsidRPr="00185E50">
        <w:rPr>
          <w:strike/>
          <w:sz w:val="22"/>
          <w:szCs w:val="22"/>
        </w:rPr>
        <w:t>p</w:t>
      </w:r>
      <w:r w:rsidR="00DA5AE0" w:rsidRPr="00185E50">
        <w:rPr>
          <w:b/>
          <w:bCs/>
          <w:sz w:val="22"/>
          <w:szCs w:val="22"/>
        </w:rPr>
        <w:t>P</w:t>
      </w:r>
      <w:r w:rsidR="00DA5AE0" w:rsidRPr="00185E50">
        <w:rPr>
          <w:sz w:val="22"/>
          <w:szCs w:val="22"/>
        </w:rPr>
        <w:t>lan</w:t>
      </w:r>
      <w:proofErr w:type="spellEnd"/>
      <w:r w:rsidR="00DA5AE0" w:rsidRPr="00185E50">
        <w:rPr>
          <w:sz w:val="22"/>
          <w:szCs w:val="22"/>
        </w:rPr>
        <w:t xml:space="preserve"> </w:t>
      </w:r>
      <w:r w:rsidRPr="00185E50">
        <w:rPr>
          <w:sz w:val="22"/>
          <w:szCs w:val="22"/>
        </w:rPr>
        <w:t xml:space="preserve">associated with the </w:t>
      </w:r>
      <w:r w:rsidR="0089203C" w:rsidRPr="00185E50">
        <w:rPr>
          <w:b/>
          <w:bCs/>
          <w:sz w:val="22"/>
          <w:szCs w:val="22"/>
        </w:rPr>
        <w:t xml:space="preserve">MINOR DEVELOPMENT PLAN MODIFICATION OR </w:t>
      </w:r>
      <w:proofErr w:type="spellStart"/>
      <w:r w:rsidR="00DA5AE0" w:rsidRPr="00185E50">
        <w:rPr>
          <w:strike/>
          <w:sz w:val="22"/>
          <w:szCs w:val="22"/>
        </w:rPr>
        <w:t>m</w:t>
      </w:r>
      <w:r w:rsidR="00DA5AE0" w:rsidRPr="00185E50">
        <w:rPr>
          <w:b/>
          <w:bCs/>
          <w:sz w:val="22"/>
          <w:szCs w:val="22"/>
        </w:rPr>
        <w:t>M</w:t>
      </w:r>
      <w:r w:rsidR="00DA5AE0" w:rsidRPr="00185E50">
        <w:rPr>
          <w:sz w:val="22"/>
          <w:szCs w:val="22"/>
        </w:rPr>
        <w:t>inor</w:t>
      </w:r>
      <w:proofErr w:type="spellEnd"/>
      <w:r w:rsidR="00DA5AE0" w:rsidRPr="00185E50">
        <w:rPr>
          <w:sz w:val="22"/>
          <w:szCs w:val="22"/>
        </w:rPr>
        <w:t xml:space="preserve"> </w:t>
      </w:r>
      <w:proofErr w:type="spellStart"/>
      <w:r w:rsidR="00DA5AE0" w:rsidRPr="00185E50">
        <w:rPr>
          <w:strike/>
          <w:sz w:val="22"/>
          <w:szCs w:val="22"/>
        </w:rPr>
        <w:t>s</w:t>
      </w:r>
      <w:r w:rsidR="00DA5AE0" w:rsidRPr="00185E50">
        <w:rPr>
          <w:b/>
          <w:bCs/>
          <w:sz w:val="22"/>
          <w:szCs w:val="22"/>
        </w:rPr>
        <w:t>S</w:t>
      </w:r>
      <w:r w:rsidR="00DA5AE0" w:rsidRPr="00185E50">
        <w:rPr>
          <w:sz w:val="22"/>
          <w:szCs w:val="22"/>
        </w:rPr>
        <w:t>ite</w:t>
      </w:r>
      <w:proofErr w:type="spellEnd"/>
      <w:r w:rsidR="00DA5AE0" w:rsidRPr="00185E50">
        <w:rPr>
          <w:sz w:val="22"/>
          <w:szCs w:val="22"/>
        </w:rPr>
        <w:t xml:space="preserve"> </w:t>
      </w:r>
      <w:proofErr w:type="spellStart"/>
      <w:r w:rsidR="00DA5AE0" w:rsidRPr="00185E50">
        <w:rPr>
          <w:strike/>
          <w:sz w:val="22"/>
          <w:szCs w:val="22"/>
        </w:rPr>
        <w:t>p</w:t>
      </w:r>
      <w:r w:rsidR="00DA5AE0" w:rsidRPr="00185E50">
        <w:rPr>
          <w:b/>
          <w:bCs/>
          <w:sz w:val="22"/>
          <w:szCs w:val="22"/>
        </w:rPr>
        <w:t>P</w:t>
      </w:r>
      <w:r w:rsidR="00DA5AE0" w:rsidRPr="00185E50">
        <w:rPr>
          <w:sz w:val="22"/>
          <w:szCs w:val="22"/>
        </w:rPr>
        <w:t>lan</w:t>
      </w:r>
      <w:proofErr w:type="spellEnd"/>
      <w:r w:rsidR="00DA5AE0" w:rsidRPr="00185E50">
        <w:rPr>
          <w:sz w:val="22"/>
          <w:szCs w:val="22"/>
        </w:rPr>
        <w:t xml:space="preserve"> </w:t>
      </w:r>
      <w:proofErr w:type="spellStart"/>
      <w:r w:rsidR="00DA5AE0" w:rsidRPr="00185E50">
        <w:rPr>
          <w:strike/>
          <w:sz w:val="22"/>
          <w:szCs w:val="22"/>
        </w:rPr>
        <w:t>m</w:t>
      </w:r>
      <w:r w:rsidR="00DA5AE0" w:rsidRPr="00185E50">
        <w:rPr>
          <w:b/>
          <w:bCs/>
          <w:sz w:val="22"/>
          <w:szCs w:val="22"/>
        </w:rPr>
        <w:t>M</w:t>
      </w:r>
      <w:r w:rsidR="00DA5AE0" w:rsidRPr="00185E50">
        <w:rPr>
          <w:sz w:val="22"/>
          <w:szCs w:val="22"/>
        </w:rPr>
        <w:t>odification</w:t>
      </w:r>
      <w:proofErr w:type="spellEnd"/>
      <w:r w:rsidRPr="00185E50">
        <w:rPr>
          <w:sz w:val="22"/>
          <w:szCs w:val="22"/>
        </w:rPr>
        <w:t xml:space="preserve"> was approved. An approved</w:t>
      </w:r>
      <w:r w:rsidR="00E32DD4" w:rsidRPr="00185E50">
        <w:rPr>
          <w:sz w:val="22"/>
          <w:szCs w:val="22"/>
        </w:rPr>
        <w:t xml:space="preserve"> </w:t>
      </w:r>
      <w:r w:rsidR="00E32DD4" w:rsidRPr="00185E50">
        <w:rPr>
          <w:b/>
          <w:bCs/>
          <w:sz w:val="22"/>
          <w:szCs w:val="22"/>
        </w:rPr>
        <w:t>INIITAL DEVELOPMENT PLAN,</w:t>
      </w:r>
      <w:r w:rsidRPr="00185E50">
        <w:rPr>
          <w:sz w:val="22"/>
          <w:szCs w:val="22"/>
        </w:rPr>
        <w:t xml:space="preserve"> </w:t>
      </w:r>
      <w:proofErr w:type="spellStart"/>
      <w:r w:rsidR="00DA5AE0" w:rsidRPr="00185E50">
        <w:rPr>
          <w:strike/>
          <w:sz w:val="22"/>
          <w:szCs w:val="22"/>
        </w:rPr>
        <w:t>i</w:t>
      </w:r>
      <w:r w:rsidR="00DA5AE0" w:rsidRPr="00185E50">
        <w:rPr>
          <w:b/>
          <w:bCs/>
          <w:sz w:val="22"/>
          <w:szCs w:val="22"/>
        </w:rPr>
        <w:t>I</w:t>
      </w:r>
      <w:r w:rsidR="00DA5AE0" w:rsidRPr="00185E50">
        <w:rPr>
          <w:sz w:val="22"/>
          <w:szCs w:val="22"/>
        </w:rPr>
        <w:t>nitial</w:t>
      </w:r>
      <w:proofErr w:type="spellEnd"/>
      <w:r w:rsidR="00DA5AE0" w:rsidRPr="00185E50">
        <w:rPr>
          <w:sz w:val="22"/>
          <w:szCs w:val="22"/>
        </w:rPr>
        <w:t xml:space="preserve"> </w:t>
      </w:r>
      <w:proofErr w:type="spellStart"/>
      <w:r w:rsidR="00DA5AE0" w:rsidRPr="00185E50">
        <w:rPr>
          <w:strike/>
          <w:sz w:val="22"/>
          <w:szCs w:val="22"/>
        </w:rPr>
        <w:t>s</w:t>
      </w:r>
      <w:r w:rsidR="00DA5AE0" w:rsidRPr="00185E50">
        <w:rPr>
          <w:b/>
          <w:bCs/>
          <w:sz w:val="22"/>
          <w:szCs w:val="22"/>
        </w:rPr>
        <w:t>S</w:t>
      </w:r>
      <w:r w:rsidR="00DA5AE0" w:rsidRPr="00185E50">
        <w:rPr>
          <w:sz w:val="22"/>
          <w:szCs w:val="22"/>
        </w:rPr>
        <w:t>ite</w:t>
      </w:r>
      <w:proofErr w:type="spellEnd"/>
      <w:r w:rsidR="00DA5AE0" w:rsidRPr="00185E50">
        <w:rPr>
          <w:sz w:val="22"/>
          <w:szCs w:val="22"/>
        </w:rPr>
        <w:t xml:space="preserve"> </w:t>
      </w:r>
      <w:proofErr w:type="spellStart"/>
      <w:r w:rsidR="00DA5AE0" w:rsidRPr="00185E50">
        <w:rPr>
          <w:strike/>
          <w:sz w:val="22"/>
          <w:szCs w:val="22"/>
        </w:rPr>
        <w:t>p</w:t>
      </w:r>
      <w:r w:rsidR="00DA5AE0" w:rsidRPr="00185E50">
        <w:rPr>
          <w:b/>
          <w:bCs/>
          <w:sz w:val="22"/>
          <w:szCs w:val="22"/>
        </w:rPr>
        <w:t>P</w:t>
      </w:r>
      <w:r w:rsidR="00DA5AE0" w:rsidRPr="00185E50">
        <w:rPr>
          <w:sz w:val="22"/>
          <w:szCs w:val="22"/>
        </w:rPr>
        <w:t>lan</w:t>
      </w:r>
      <w:proofErr w:type="spellEnd"/>
      <w:r w:rsidRPr="00185E50">
        <w:rPr>
          <w:sz w:val="22"/>
          <w:szCs w:val="22"/>
        </w:rPr>
        <w:t xml:space="preserve">, </w:t>
      </w:r>
      <w:proofErr w:type="spellStart"/>
      <w:r w:rsidR="00DA5AE0" w:rsidRPr="00185E50">
        <w:rPr>
          <w:strike/>
          <w:sz w:val="22"/>
          <w:szCs w:val="22"/>
        </w:rPr>
        <w:t>s</w:t>
      </w:r>
      <w:r w:rsidR="00DA5AE0" w:rsidRPr="00185E50">
        <w:rPr>
          <w:b/>
          <w:bCs/>
          <w:sz w:val="22"/>
          <w:szCs w:val="22"/>
        </w:rPr>
        <w:t>S</w:t>
      </w:r>
      <w:r w:rsidR="00DA5AE0" w:rsidRPr="00185E50">
        <w:rPr>
          <w:sz w:val="22"/>
          <w:szCs w:val="22"/>
        </w:rPr>
        <w:t>ite</w:t>
      </w:r>
      <w:proofErr w:type="spellEnd"/>
      <w:r w:rsidR="00DA5AE0" w:rsidRPr="00185E50">
        <w:rPr>
          <w:sz w:val="22"/>
          <w:szCs w:val="22"/>
        </w:rPr>
        <w:t xml:space="preserve"> </w:t>
      </w:r>
      <w:proofErr w:type="spellStart"/>
      <w:r w:rsidR="00DA5AE0" w:rsidRPr="00185E50">
        <w:rPr>
          <w:strike/>
          <w:sz w:val="22"/>
          <w:szCs w:val="22"/>
        </w:rPr>
        <w:t>p</w:t>
      </w:r>
      <w:r w:rsidR="00DA5AE0" w:rsidRPr="00185E50">
        <w:rPr>
          <w:b/>
          <w:bCs/>
          <w:sz w:val="22"/>
          <w:szCs w:val="22"/>
        </w:rPr>
        <w:t>P</w:t>
      </w:r>
      <w:r w:rsidR="00DA5AE0" w:rsidRPr="00185E50">
        <w:rPr>
          <w:sz w:val="22"/>
          <w:szCs w:val="22"/>
        </w:rPr>
        <w:t>lan</w:t>
      </w:r>
      <w:proofErr w:type="spellEnd"/>
      <w:r w:rsidR="00DA5AE0" w:rsidRPr="00185E50">
        <w:rPr>
          <w:sz w:val="22"/>
          <w:szCs w:val="22"/>
        </w:rPr>
        <w:t xml:space="preserve"> </w:t>
      </w:r>
      <w:proofErr w:type="spellStart"/>
      <w:r w:rsidR="00DA5AE0" w:rsidRPr="00185E50">
        <w:rPr>
          <w:strike/>
          <w:sz w:val="22"/>
          <w:szCs w:val="22"/>
        </w:rPr>
        <w:t>m</w:t>
      </w:r>
      <w:r w:rsidR="00DA5AE0" w:rsidRPr="00185E50">
        <w:rPr>
          <w:b/>
          <w:bCs/>
          <w:sz w:val="22"/>
          <w:szCs w:val="22"/>
        </w:rPr>
        <w:t>M</w:t>
      </w:r>
      <w:r w:rsidR="00DA5AE0" w:rsidRPr="00185E50">
        <w:rPr>
          <w:sz w:val="22"/>
          <w:szCs w:val="22"/>
        </w:rPr>
        <w:t>odification</w:t>
      </w:r>
      <w:proofErr w:type="spellEnd"/>
      <w:r w:rsidRPr="00185E50">
        <w:rPr>
          <w:sz w:val="22"/>
          <w:szCs w:val="22"/>
        </w:rPr>
        <w:t xml:space="preserve"> or </w:t>
      </w:r>
      <w:proofErr w:type="spellStart"/>
      <w:r w:rsidR="00DA5AE0" w:rsidRPr="00185E50">
        <w:rPr>
          <w:strike/>
          <w:sz w:val="22"/>
          <w:szCs w:val="22"/>
        </w:rPr>
        <w:t>d</w:t>
      </w:r>
      <w:r w:rsidR="00DA5AE0" w:rsidRPr="00185E50">
        <w:rPr>
          <w:b/>
          <w:bCs/>
          <w:sz w:val="22"/>
          <w:szCs w:val="22"/>
        </w:rPr>
        <w:t>D</w:t>
      </w:r>
      <w:r w:rsidR="00DA5AE0" w:rsidRPr="00185E50">
        <w:rPr>
          <w:sz w:val="22"/>
          <w:szCs w:val="22"/>
        </w:rPr>
        <w:t>esign</w:t>
      </w:r>
      <w:proofErr w:type="spellEnd"/>
      <w:r w:rsidR="00DA5AE0" w:rsidRPr="00185E50">
        <w:rPr>
          <w:sz w:val="22"/>
          <w:szCs w:val="22"/>
        </w:rPr>
        <w:t xml:space="preserve"> </w:t>
      </w:r>
      <w:proofErr w:type="spellStart"/>
      <w:r w:rsidR="00DA5AE0" w:rsidRPr="00185E50">
        <w:rPr>
          <w:strike/>
          <w:sz w:val="22"/>
          <w:szCs w:val="22"/>
        </w:rPr>
        <w:t>r</w:t>
      </w:r>
      <w:r w:rsidR="00DA5AE0" w:rsidRPr="00185E50">
        <w:rPr>
          <w:b/>
          <w:bCs/>
          <w:sz w:val="22"/>
          <w:szCs w:val="22"/>
        </w:rPr>
        <w:t>R</w:t>
      </w:r>
      <w:r w:rsidR="00DA5AE0" w:rsidRPr="00185E50">
        <w:rPr>
          <w:sz w:val="22"/>
          <w:szCs w:val="22"/>
        </w:rPr>
        <w:t>eview</w:t>
      </w:r>
      <w:proofErr w:type="spellEnd"/>
      <w:r w:rsidRPr="00185E50">
        <w:rPr>
          <w:sz w:val="22"/>
          <w:szCs w:val="22"/>
        </w:rPr>
        <w:t xml:space="preserve"> is considered exercised by completion of one </w:t>
      </w:r>
      <w:r w:rsidR="00DA5AE0" w:rsidRPr="00185E50">
        <w:rPr>
          <w:b/>
          <w:bCs/>
          <w:sz w:val="22"/>
          <w:szCs w:val="22"/>
        </w:rPr>
        <w:t xml:space="preserve">(1) </w:t>
      </w:r>
      <w:r w:rsidRPr="00185E50">
        <w:rPr>
          <w:sz w:val="22"/>
          <w:szCs w:val="22"/>
        </w:rPr>
        <w:t xml:space="preserve">of the following: </w:t>
      </w:r>
    </w:p>
    <w:p w14:paraId="340BF0E8" w14:textId="574785F9" w:rsidR="00F5379C" w:rsidRPr="00185E50" w:rsidRDefault="00130651" w:rsidP="00202590">
      <w:pPr>
        <w:pStyle w:val="ListParagraph"/>
        <w:numPr>
          <w:ilvl w:val="4"/>
          <w:numId w:val="5"/>
        </w:numPr>
        <w:ind w:left="2160" w:hanging="720"/>
        <w:rPr>
          <w:sz w:val="22"/>
          <w:szCs w:val="22"/>
        </w:rPr>
      </w:pPr>
      <w:r w:rsidRPr="00185E50">
        <w:rPr>
          <w:sz w:val="22"/>
          <w:szCs w:val="22"/>
        </w:rPr>
        <w:t>A valid city business license, if required</w:t>
      </w:r>
      <w:proofErr w:type="gramStart"/>
      <w:r w:rsidRPr="00185E50">
        <w:rPr>
          <w:sz w:val="22"/>
          <w:szCs w:val="22"/>
        </w:rPr>
        <w:t>,</w:t>
      </w:r>
      <w:r w:rsidRPr="00185E50">
        <w:rPr>
          <w:strike/>
          <w:sz w:val="22"/>
          <w:szCs w:val="22"/>
        </w:rPr>
        <w:t xml:space="preserve"> is</w:t>
      </w:r>
      <w:proofErr w:type="gramEnd"/>
      <w:r w:rsidRPr="00185E50">
        <w:rPr>
          <w:sz w:val="22"/>
          <w:szCs w:val="22"/>
        </w:rPr>
        <w:t xml:space="preserve"> </w:t>
      </w:r>
      <w:r w:rsidR="007F34B6" w:rsidRPr="00185E50">
        <w:rPr>
          <w:b/>
          <w:bCs/>
          <w:sz w:val="22"/>
          <w:szCs w:val="22"/>
        </w:rPr>
        <w:t>HAS BEEN</w:t>
      </w:r>
      <w:r w:rsidR="007F34B6" w:rsidRPr="00185E50">
        <w:rPr>
          <w:sz w:val="22"/>
          <w:szCs w:val="22"/>
        </w:rPr>
        <w:t xml:space="preserve"> </w:t>
      </w:r>
      <w:r w:rsidRPr="00185E50">
        <w:rPr>
          <w:sz w:val="22"/>
          <w:szCs w:val="22"/>
        </w:rPr>
        <w:t xml:space="preserve">issued, and the permitted use has commenced on the property. </w:t>
      </w:r>
    </w:p>
    <w:p w14:paraId="4925B339" w14:textId="6DEB8290" w:rsidR="00F5379C" w:rsidRPr="00185E50" w:rsidRDefault="00130651" w:rsidP="00202590">
      <w:pPr>
        <w:pStyle w:val="ListParagraph"/>
        <w:numPr>
          <w:ilvl w:val="4"/>
          <w:numId w:val="5"/>
        </w:numPr>
        <w:ind w:left="2160" w:hanging="720"/>
        <w:rPr>
          <w:sz w:val="22"/>
          <w:szCs w:val="22"/>
        </w:rPr>
      </w:pPr>
      <w:r w:rsidRPr="00185E50">
        <w:rPr>
          <w:sz w:val="22"/>
          <w:szCs w:val="22"/>
        </w:rPr>
        <w:lastRenderedPageBreak/>
        <w:t xml:space="preserve">A valid city building permit, if required, </w:t>
      </w:r>
      <w:r w:rsidRPr="00185E50">
        <w:rPr>
          <w:strike/>
          <w:sz w:val="22"/>
          <w:szCs w:val="22"/>
        </w:rPr>
        <w:t>is</w:t>
      </w:r>
      <w:r w:rsidRPr="00185E50">
        <w:rPr>
          <w:sz w:val="22"/>
          <w:szCs w:val="22"/>
        </w:rPr>
        <w:t xml:space="preserve"> </w:t>
      </w:r>
      <w:proofErr w:type="gramStart"/>
      <w:r w:rsidR="00DA5AE0" w:rsidRPr="00185E50">
        <w:rPr>
          <w:b/>
          <w:bCs/>
          <w:sz w:val="22"/>
          <w:szCs w:val="22"/>
        </w:rPr>
        <w:t>HAS BEEN</w:t>
      </w:r>
      <w:r w:rsidR="007F34B6" w:rsidRPr="00185E50">
        <w:rPr>
          <w:sz w:val="22"/>
          <w:szCs w:val="22"/>
        </w:rPr>
        <w:t xml:space="preserve"> </w:t>
      </w:r>
      <w:r w:rsidRPr="00185E50">
        <w:rPr>
          <w:sz w:val="22"/>
          <w:szCs w:val="22"/>
        </w:rPr>
        <w:t>issued</w:t>
      </w:r>
      <w:proofErr w:type="gramEnd"/>
      <w:r w:rsidRPr="00185E50">
        <w:rPr>
          <w:strike/>
          <w:sz w:val="22"/>
          <w:szCs w:val="22"/>
        </w:rPr>
        <w:t>, and construction has lawfully commenced</w:t>
      </w:r>
      <w:r w:rsidRPr="00185E50">
        <w:rPr>
          <w:sz w:val="22"/>
          <w:szCs w:val="22"/>
        </w:rPr>
        <w:t xml:space="preserve">. </w:t>
      </w:r>
    </w:p>
    <w:p w14:paraId="1BD62930" w14:textId="6EE38061" w:rsidR="00A81533" w:rsidRPr="00010C55" w:rsidRDefault="00995BFC" w:rsidP="00010C55">
      <w:pPr>
        <w:pStyle w:val="ListParagraph"/>
        <w:rPr>
          <w:b/>
          <w:bCs/>
          <w:sz w:val="22"/>
          <w:szCs w:val="22"/>
        </w:rPr>
      </w:pPr>
      <w:r w:rsidRPr="00010C55">
        <w:rPr>
          <w:b/>
          <w:bCs/>
          <w:sz w:val="22"/>
          <w:szCs w:val="22"/>
        </w:rPr>
        <w:t>Extensions</w:t>
      </w:r>
      <w:r w:rsidR="0031767B" w:rsidRPr="00010C55">
        <w:rPr>
          <w:b/>
          <w:bCs/>
          <w:sz w:val="22"/>
          <w:szCs w:val="22"/>
        </w:rPr>
        <w:t>.</w:t>
      </w:r>
      <w:r w:rsidR="00E77BB3" w:rsidRPr="00010C55">
        <w:rPr>
          <w:b/>
          <w:bCs/>
          <w:sz w:val="22"/>
          <w:szCs w:val="22"/>
        </w:rPr>
        <w:t xml:space="preserve"> </w:t>
      </w:r>
      <w:r w:rsidR="00E77BB3" w:rsidRPr="00010C55">
        <w:rPr>
          <w:sz w:val="22"/>
          <w:szCs w:val="22"/>
        </w:rPr>
        <w:t xml:space="preserve">The </w:t>
      </w:r>
      <w:r w:rsidR="00E77BB3" w:rsidRPr="00010C55">
        <w:rPr>
          <w:strike/>
          <w:sz w:val="22"/>
          <w:szCs w:val="22"/>
        </w:rPr>
        <w:t>Zoning Administrator</w:t>
      </w:r>
      <w:r w:rsidR="00E77BB3" w:rsidRPr="00010C55">
        <w:rPr>
          <w:sz w:val="22"/>
          <w:szCs w:val="22"/>
        </w:rPr>
        <w:t xml:space="preserve"> </w:t>
      </w:r>
      <w:r w:rsidR="009E081B" w:rsidRPr="00010C55">
        <w:rPr>
          <w:b/>
          <w:bCs/>
          <w:sz w:val="22"/>
          <w:szCs w:val="22"/>
        </w:rPr>
        <w:t xml:space="preserve">ORIGINAL APPROVING </w:t>
      </w:r>
      <w:r w:rsidR="0086239A" w:rsidRPr="00010C55">
        <w:rPr>
          <w:b/>
          <w:bCs/>
          <w:sz w:val="22"/>
          <w:szCs w:val="22"/>
        </w:rPr>
        <w:t>BODY</w:t>
      </w:r>
      <w:r w:rsidR="0086239A" w:rsidRPr="00010C55">
        <w:rPr>
          <w:sz w:val="22"/>
          <w:szCs w:val="22"/>
        </w:rPr>
        <w:t xml:space="preserve"> </w:t>
      </w:r>
      <w:r w:rsidR="00E77BB3" w:rsidRPr="00010C55">
        <w:rPr>
          <w:sz w:val="22"/>
          <w:szCs w:val="22"/>
        </w:rPr>
        <w:t>may approve a one</w:t>
      </w:r>
      <w:r w:rsidR="00E77BB3" w:rsidRPr="00010C55">
        <w:rPr>
          <w:strike/>
          <w:sz w:val="22"/>
          <w:szCs w:val="22"/>
        </w:rPr>
        <w:t>-</w:t>
      </w:r>
      <w:r w:rsidR="009E081B" w:rsidRPr="00010C55">
        <w:rPr>
          <w:sz w:val="22"/>
          <w:szCs w:val="22"/>
        </w:rPr>
        <w:t xml:space="preserve"> </w:t>
      </w:r>
      <w:r w:rsidR="009E081B" w:rsidRPr="00010C55">
        <w:rPr>
          <w:b/>
          <w:bCs/>
          <w:sz w:val="22"/>
          <w:szCs w:val="22"/>
        </w:rPr>
        <w:t xml:space="preserve">(1) </w:t>
      </w:r>
      <w:r w:rsidR="00E77BB3" w:rsidRPr="00010C55">
        <w:rPr>
          <w:sz w:val="22"/>
          <w:szCs w:val="22"/>
        </w:rPr>
        <w:t>year extension of any permit or approval granted under this Ordinance</w:t>
      </w:r>
      <w:r w:rsidR="00A44552" w:rsidRPr="00010C55">
        <w:rPr>
          <w:b/>
          <w:bCs/>
          <w:sz w:val="22"/>
          <w:szCs w:val="22"/>
        </w:rPr>
        <w:t>,</w:t>
      </w:r>
      <w:r w:rsidR="00E77BB3" w:rsidRPr="00010C55">
        <w:rPr>
          <w:b/>
          <w:bCs/>
          <w:sz w:val="22"/>
          <w:szCs w:val="22"/>
        </w:rPr>
        <w:t xml:space="preserve"> </w:t>
      </w:r>
      <w:r w:rsidR="00E77BB3" w:rsidRPr="00010C55">
        <w:rPr>
          <w:strike/>
          <w:sz w:val="22"/>
          <w:szCs w:val="22"/>
        </w:rPr>
        <w:t xml:space="preserve">upon receipt of </w:t>
      </w:r>
      <w:proofErr w:type="gramStart"/>
      <w:r w:rsidR="00E77BB3" w:rsidRPr="00010C55">
        <w:rPr>
          <w:strike/>
          <w:sz w:val="22"/>
          <w:szCs w:val="22"/>
        </w:rPr>
        <w:t>an</w:t>
      </w:r>
      <w:proofErr w:type="gramEnd"/>
      <w:r w:rsidR="00E77BB3" w:rsidRPr="00010C55">
        <w:rPr>
          <w:sz w:val="22"/>
          <w:szCs w:val="22"/>
        </w:rPr>
        <w:t xml:space="preserve"> </w:t>
      </w:r>
      <w:r w:rsidR="00A44552" w:rsidRPr="00010C55">
        <w:rPr>
          <w:b/>
          <w:bCs/>
          <w:sz w:val="22"/>
          <w:szCs w:val="22"/>
        </w:rPr>
        <w:t>PROVIDED THAT A COMPLETE</w:t>
      </w:r>
      <w:r w:rsidR="00A44552" w:rsidRPr="00010C55">
        <w:rPr>
          <w:sz w:val="22"/>
          <w:szCs w:val="22"/>
        </w:rPr>
        <w:t xml:space="preserve"> </w:t>
      </w:r>
      <w:r w:rsidR="00E77BB3" w:rsidRPr="00010C55">
        <w:rPr>
          <w:sz w:val="22"/>
          <w:szCs w:val="22"/>
        </w:rPr>
        <w:t xml:space="preserve">application </w:t>
      </w:r>
      <w:r w:rsidR="00E77BB3" w:rsidRPr="00010C55">
        <w:rPr>
          <w:strike/>
          <w:sz w:val="22"/>
          <w:szCs w:val="22"/>
        </w:rPr>
        <w:t>with</w:t>
      </w:r>
      <w:r w:rsidR="00E77BB3" w:rsidRPr="00010C55">
        <w:rPr>
          <w:sz w:val="22"/>
          <w:szCs w:val="22"/>
        </w:rPr>
        <w:t xml:space="preserve"> </w:t>
      </w:r>
      <w:r w:rsidR="00D31DD4" w:rsidRPr="00010C55">
        <w:rPr>
          <w:b/>
          <w:bCs/>
          <w:sz w:val="22"/>
          <w:szCs w:val="22"/>
        </w:rPr>
        <w:t>AND</w:t>
      </w:r>
      <w:r w:rsidR="00D31DD4" w:rsidRPr="00010C55">
        <w:rPr>
          <w:sz w:val="22"/>
          <w:szCs w:val="22"/>
        </w:rPr>
        <w:t xml:space="preserve"> </w:t>
      </w:r>
      <w:r w:rsidR="00E77BB3" w:rsidRPr="00010C55">
        <w:rPr>
          <w:sz w:val="22"/>
          <w:szCs w:val="22"/>
        </w:rPr>
        <w:t xml:space="preserve">the required fee </w:t>
      </w:r>
      <w:r w:rsidR="00E77BB3" w:rsidRPr="00010C55">
        <w:rPr>
          <w:strike/>
          <w:sz w:val="22"/>
          <w:szCs w:val="22"/>
        </w:rPr>
        <w:t>prior to the</w:t>
      </w:r>
      <w:r w:rsidR="00E77BB3" w:rsidRPr="00010C55">
        <w:rPr>
          <w:sz w:val="22"/>
          <w:szCs w:val="22"/>
        </w:rPr>
        <w:t xml:space="preserve"> </w:t>
      </w:r>
      <w:r w:rsidR="00D31DD4" w:rsidRPr="00010C55">
        <w:rPr>
          <w:b/>
          <w:bCs/>
          <w:sz w:val="22"/>
          <w:szCs w:val="22"/>
        </w:rPr>
        <w:t>ARE</w:t>
      </w:r>
      <w:r w:rsidR="003360B4" w:rsidRPr="00010C55">
        <w:rPr>
          <w:b/>
          <w:bCs/>
          <w:sz w:val="22"/>
          <w:szCs w:val="22"/>
        </w:rPr>
        <w:t xml:space="preserve"> </w:t>
      </w:r>
      <w:r w:rsidR="0039311F" w:rsidRPr="00010C55">
        <w:rPr>
          <w:b/>
          <w:bCs/>
          <w:sz w:val="22"/>
          <w:szCs w:val="22"/>
        </w:rPr>
        <w:t>SUBMITTED NO LATER THAN 90 DAYS AFTER THE</w:t>
      </w:r>
      <w:r w:rsidR="0039311F" w:rsidRPr="00010C55">
        <w:rPr>
          <w:sz w:val="22"/>
          <w:szCs w:val="22"/>
        </w:rPr>
        <w:t xml:space="preserve"> </w:t>
      </w:r>
      <w:r w:rsidR="00E77BB3" w:rsidRPr="00010C55">
        <w:rPr>
          <w:sz w:val="22"/>
          <w:szCs w:val="22"/>
        </w:rPr>
        <w:t xml:space="preserve">expiration date. </w:t>
      </w:r>
      <w:r w:rsidR="00E77BB3" w:rsidRPr="00010C55">
        <w:rPr>
          <w:strike/>
          <w:sz w:val="22"/>
          <w:szCs w:val="22"/>
        </w:rPr>
        <w:t>All other extensions shall require approval by the original approving body.</w:t>
      </w:r>
    </w:p>
    <w:p w14:paraId="24041C2A" w14:textId="4C066BBB" w:rsidR="00BB7E69" w:rsidRPr="00BB7E69" w:rsidRDefault="00BB7E69" w:rsidP="00BB7E69">
      <w:pPr>
        <w:pStyle w:val="Heading1"/>
        <w:numPr>
          <w:ilvl w:val="0"/>
          <w:numId w:val="0"/>
        </w:numPr>
        <w:jc w:val="both"/>
        <w:rPr>
          <w:b w:val="0"/>
          <w:bCs w:val="0"/>
          <w:sz w:val="24"/>
          <w:szCs w:val="24"/>
          <w:u w:val="double"/>
        </w:rPr>
      </w:pPr>
      <w:r w:rsidRPr="00BB7E69">
        <w:rPr>
          <w:sz w:val="24"/>
          <w:szCs w:val="24"/>
          <w:u w:val="single"/>
        </w:rPr>
        <w:t xml:space="preserve">Section </w:t>
      </w:r>
      <w:r>
        <w:rPr>
          <w:sz w:val="24"/>
          <w:szCs w:val="24"/>
          <w:u w:val="single"/>
        </w:rPr>
        <w:t>12</w:t>
      </w:r>
      <w:r w:rsidRPr="00BB7E69">
        <w:rPr>
          <w:sz w:val="24"/>
          <w:szCs w:val="24"/>
        </w:rPr>
        <w:t xml:space="preserve">: </w:t>
      </w:r>
      <w:r w:rsidRPr="00BB7E69">
        <w:rPr>
          <w:b w:val="0"/>
          <w:bCs w:val="0"/>
          <w:sz w:val="24"/>
          <w:szCs w:val="24"/>
        </w:rPr>
        <w:t>That Mesa City Code Title 11 Section 11-</w:t>
      </w:r>
      <w:r>
        <w:rPr>
          <w:b w:val="0"/>
          <w:bCs w:val="0"/>
          <w:sz w:val="24"/>
          <w:szCs w:val="24"/>
        </w:rPr>
        <w:t>67-10</w:t>
      </w:r>
      <w:r w:rsidRPr="00BB7E69">
        <w:rPr>
          <w:b w:val="0"/>
          <w:bCs w:val="0"/>
          <w:sz w:val="24"/>
          <w:szCs w:val="24"/>
        </w:rPr>
        <w:t xml:space="preserve"> is hereby amended</w:t>
      </w:r>
      <w:r w:rsidRPr="00BB7E69">
        <w:rPr>
          <w:rStyle w:val="DeltaViewInsertion"/>
          <w:b w:val="0"/>
          <w:bCs w:val="0"/>
          <w:color w:val="auto"/>
          <w:sz w:val="24"/>
          <w:szCs w:val="24"/>
          <w:u w:val="none"/>
        </w:rPr>
        <w:t xml:space="preserve"> as follows:</w:t>
      </w:r>
    </w:p>
    <w:p w14:paraId="2C635FCC" w14:textId="7F1A0378" w:rsidR="00933F27" w:rsidRPr="00BB7E69" w:rsidRDefault="00933F27" w:rsidP="00933F27">
      <w:pPr>
        <w:rPr>
          <w:b/>
          <w:bCs/>
          <w:sz w:val="22"/>
          <w:szCs w:val="22"/>
        </w:rPr>
      </w:pPr>
      <w:r w:rsidRPr="00BB7E69">
        <w:rPr>
          <w:b/>
          <w:bCs/>
          <w:sz w:val="22"/>
          <w:szCs w:val="22"/>
        </w:rPr>
        <w:t>11-67-10: - MODIFICATIONS TO APPROVED PLANS</w:t>
      </w:r>
    </w:p>
    <w:p w14:paraId="2E4AE45E" w14:textId="72CC1AD2" w:rsidR="00933F27" w:rsidRPr="00185E50" w:rsidRDefault="00D07D59" w:rsidP="00A32CF5">
      <w:pPr>
        <w:spacing w:after="120"/>
        <w:rPr>
          <w:sz w:val="22"/>
          <w:szCs w:val="22"/>
        </w:rPr>
      </w:pPr>
      <w:r w:rsidRPr="00185E50">
        <w:rPr>
          <w:sz w:val="22"/>
          <w:szCs w:val="22"/>
        </w:rPr>
        <w:t xml:space="preserve">For those sections of this Ordinance that provide a modification or amendment process, such as Chapter 69: </w:t>
      </w:r>
      <w:proofErr w:type="spellStart"/>
      <w:r w:rsidRPr="00185E50">
        <w:rPr>
          <w:strike/>
          <w:sz w:val="22"/>
          <w:szCs w:val="22"/>
        </w:rPr>
        <w:t>Site</w:t>
      </w:r>
      <w:r w:rsidRPr="00185E50">
        <w:rPr>
          <w:b/>
          <w:bCs/>
          <w:sz w:val="22"/>
          <w:szCs w:val="22"/>
        </w:rPr>
        <w:t>DEVELOPMENT</w:t>
      </w:r>
      <w:proofErr w:type="spellEnd"/>
      <w:r w:rsidRPr="00185E50">
        <w:rPr>
          <w:sz w:val="22"/>
          <w:szCs w:val="22"/>
        </w:rPr>
        <w:t xml:space="preserve"> Plan Review and Chapter 76: Amendments to Zoning Map, this section does not apply. This section only applies if this Ordinance does not provide a modification or amendment process. This section sets forth the criteria for minor and major modifications. It also provides the review and approval process for minor modifications.</w:t>
      </w:r>
    </w:p>
    <w:p w14:paraId="06E27B73" w14:textId="472629E5" w:rsidR="00D07D59" w:rsidRPr="00185E50" w:rsidRDefault="00D07D59" w:rsidP="00A32CF5">
      <w:pPr>
        <w:pStyle w:val="Heading9"/>
        <w:spacing w:before="0"/>
        <w:rPr>
          <w:sz w:val="22"/>
          <w:szCs w:val="22"/>
        </w:rPr>
      </w:pPr>
      <w:r w:rsidRPr="00185E50">
        <w:rPr>
          <w:sz w:val="22"/>
          <w:szCs w:val="22"/>
        </w:rPr>
        <w:t>…</w:t>
      </w:r>
    </w:p>
    <w:p w14:paraId="4DC1BC9E" w14:textId="1DCA30C6" w:rsidR="00BB7E69" w:rsidRPr="00BB7E69" w:rsidRDefault="00BB7E69" w:rsidP="00BB7E69">
      <w:pPr>
        <w:pStyle w:val="Heading1"/>
        <w:numPr>
          <w:ilvl w:val="0"/>
          <w:numId w:val="0"/>
        </w:numPr>
        <w:jc w:val="both"/>
        <w:rPr>
          <w:b w:val="0"/>
          <w:bCs w:val="0"/>
          <w:sz w:val="24"/>
          <w:szCs w:val="24"/>
          <w:u w:val="double"/>
        </w:rPr>
      </w:pPr>
      <w:r w:rsidRPr="00BB7E69">
        <w:rPr>
          <w:sz w:val="24"/>
          <w:szCs w:val="24"/>
          <w:u w:val="single"/>
        </w:rPr>
        <w:t xml:space="preserve">Section </w:t>
      </w:r>
      <w:r>
        <w:rPr>
          <w:sz w:val="24"/>
          <w:szCs w:val="24"/>
          <w:u w:val="single"/>
        </w:rPr>
        <w:t>13</w:t>
      </w:r>
      <w:r w:rsidRPr="00BB7E69">
        <w:rPr>
          <w:sz w:val="24"/>
          <w:szCs w:val="24"/>
        </w:rPr>
        <w:t xml:space="preserve">: </w:t>
      </w:r>
      <w:r w:rsidRPr="00BB7E69">
        <w:rPr>
          <w:b w:val="0"/>
          <w:bCs w:val="0"/>
          <w:sz w:val="24"/>
          <w:szCs w:val="24"/>
        </w:rPr>
        <w:t>That Mesa City Code Title 11 Section 11-</w:t>
      </w:r>
      <w:r>
        <w:rPr>
          <w:b w:val="0"/>
          <w:bCs w:val="0"/>
          <w:sz w:val="24"/>
          <w:szCs w:val="24"/>
        </w:rPr>
        <w:t>70-7</w:t>
      </w:r>
      <w:r w:rsidRPr="00BB7E69">
        <w:rPr>
          <w:b w:val="0"/>
          <w:bCs w:val="0"/>
          <w:sz w:val="24"/>
          <w:szCs w:val="24"/>
        </w:rPr>
        <w:t xml:space="preserve"> is hereby amended</w:t>
      </w:r>
      <w:r w:rsidRPr="00BB7E69">
        <w:rPr>
          <w:rStyle w:val="DeltaViewInsertion"/>
          <w:b w:val="0"/>
          <w:bCs w:val="0"/>
          <w:color w:val="auto"/>
          <w:sz w:val="24"/>
          <w:szCs w:val="24"/>
          <w:u w:val="none"/>
        </w:rPr>
        <w:t xml:space="preserve"> as follows:</w:t>
      </w:r>
    </w:p>
    <w:p w14:paraId="0F9D8274" w14:textId="58AD8457" w:rsidR="00F5379C" w:rsidRPr="00185E50" w:rsidRDefault="00130651" w:rsidP="4EEE96F1">
      <w:pPr>
        <w:pStyle w:val="Heading2"/>
        <w:rPr>
          <w:sz w:val="22"/>
        </w:rPr>
      </w:pPr>
      <w:r w:rsidRPr="00185E50">
        <w:rPr>
          <w:sz w:val="22"/>
        </w:rPr>
        <w:t>11-70-7:</w:t>
      </w:r>
      <w:r w:rsidR="003F4FBC" w:rsidRPr="00185E50">
        <w:rPr>
          <w:sz w:val="22"/>
        </w:rPr>
        <w:t xml:space="preserve"> </w:t>
      </w:r>
      <w:r w:rsidR="00430AB5" w:rsidRPr="00185E50">
        <w:rPr>
          <w:sz w:val="22"/>
        </w:rPr>
        <w:t xml:space="preserve">- </w:t>
      </w:r>
      <w:r w:rsidRPr="00185E50">
        <w:rPr>
          <w:sz w:val="22"/>
        </w:rPr>
        <w:t>APPEALS; EXPIRATION AND EXTENSION; MODIFICATION</w:t>
      </w:r>
    </w:p>
    <w:p w14:paraId="28A25A68" w14:textId="3AE0EEDC" w:rsidR="00F5379C" w:rsidRPr="00185E50" w:rsidRDefault="008C3A2D">
      <w:pPr>
        <w:rPr>
          <w:sz w:val="22"/>
          <w:szCs w:val="22"/>
        </w:rPr>
      </w:pPr>
      <w:r w:rsidRPr="00185E50">
        <w:rPr>
          <w:b/>
          <w:sz w:val="22"/>
          <w:szCs w:val="22"/>
        </w:rPr>
        <w:t>CONDITIONAL</w:t>
      </w:r>
      <w:r w:rsidRPr="00185E50">
        <w:rPr>
          <w:sz w:val="22"/>
          <w:szCs w:val="22"/>
        </w:rPr>
        <w:t xml:space="preserve"> </w:t>
      </w:r>
      <w:r w:rsidR="00130651" w:rsidRPr="00185E50">
        <w:rPr>
          <w:sz w:val="22"/>
          <w:szCs w:val="22"/>
        </w:rPr>
        <w:t xml:space="preserve">Use </w:t>
      </w:r>
      <w:proofErr w:type="spellStart"/>
      <w:r w:rsidR="00130651" w:rsidRPr="00185E50">
        <w:rPr>
          <w:strike/>
          <w:sz w:val="22"/>
          <w:szCs w:val="22"/>
        </w:rPr>
        <w:t>p</w:t>
      </w:r>
      <w:r w:rsidRPr="00185E50">
        <w:rPr>
          <w:b/>
          <w:sz w:val="22"/>
          <w:szCs w:val="22"/>
        </w:rPr>
        <w:t>P</w:t>
      </w:r>
      <w:r w:rsidR="00130651" w:rsidRPr="00185E50">
        <w:rPr>
          <w:sz w:val="22"/>
          <w:szCs w:val="22"/>
        </w:rPr>
        <w:t>ermits</w:t>
      </w:r>
      <w:proofErr w:type="spellEnd"/>
      <w:r w:rsidR="00130651" w:rsidRPr="00185E50">
        <w:rPr>
          <w:sz w:val="22"/>
          <w:szCs w:val="22"/>
        </w:rPr>
        <w:t xml:space="preserve"> are subject to the expiration, extension, modification</w:t>
      </w:r>
      <w:r w:rsidRPr="00185E50">
        <w:rPr>
          <w:b/>
          <w:sz w:val="22"/>
          <w:szCs w:val="22"/>
        </w:rPr>
        <w:t>,</w:t>
      </w:r>
      <w:r w:rsidR="00130651" w:rsidRPr="00185E50">
        <w:rPr>
          <w:sz w:val="22"/>
          <w:szCs w:val="22"/>
        </w:rPr>
        <w:t xml:space="preserve"> and appeal provisions of Chapter 67, Common Procedures and Chapter 77, Appeals. </w:t>
      </w:r>
    </w:p>
    <w:p w14:paraId="73FB55E3" w14:textId="47584A78" w:rsidR="00BB7E69" w:rsidRPr="00BB7E69" w:rsidRDefault="00BB7E69" w:rsidP="00BB7E69">
      <w:pPr>
        <w:pStyle w:val="Heading1"/>
        <w:numPr>
          <w:ilvl w:val="0"/>
          <w:numId w:val="0"/>
        </w:numPr>
        <w:jc w:val="both"/>
        <w:rPr>
          <w:b w:val="0"/>
          <w:bCs w:val="0"/>
          <w:sz w:val="24"/>
          <w:szCs w:val="24"/>
          <w:u w:val="double"/>
        </w:rPr>
      </w:pPr>
      <w:r w:rsidRPr="00BB7E69">
        <w:rPr>
          <w:sz w:val="24"/>
          <w:szCs w:val="24"/>
          <w:u w:val="single"/>
        </w:rPr>
        <w:t xml:space="preserve">Section </w:t>
      </w:r>
      <w:r>
        <w:rPr>
          <w:sz w:val="24"/>
          <w:szCs w:val="24"/>
          <w:u w:val="single"/>
        </w:rPr>
        <w:t>14</w:t>
      </w:r>
      <w:r w:rsidRPr="00BB7E69">
        <w:rPr>
          <w:sz w:val="24"/>
          <w:szCs w:val="24"/>
        </w:rPr>
        <w:t xml:space="preserve">: </w:t>
      </w:r>
      <w:r w:rsidRPr="00BB7E69">
        <w:rPr>
          <w:b w:val="0"/>
          <w:bCs w:val="0"/>
          <w:sz w:val="24"/>
          <w:szCs w:val="24"/>
        </w:rPr>
        <w:t>That Mesa City Code Title 11 Section 11-</w:t>
      </w:r>
      <w:r>
        <w:rPr>
          <w:b w:val="0"/>
          <w:bCs w:val="0"/>
          <w:sz w:val="24"/>
          <w:szCs w:val="24"/>
        </w:rPr>
        <w:t>72-5</w:t>
      </w:r>
      <w:r w:rsidRPr="00BB7E69">
        <w:rPr>
          <w:b w:val="0"/>
          <w:bCs w:val="0"/>
          <w:sz w:val="24"/>
          <w:szCs w:val="24"/>
        </w:rPr>
        <w:t xml:space="preserve"> is hereby amended</w:t>
      </w:r>
      <w:r w:rsidRPr="00BB7E69">
        <w:rPr>
          <w:rStyle w:val="DeltaViewInsertion"/>
          <w:b w:val="0"/>
          <w:bCs w:val="0"/>
          <w:color w:val="auto"/>
          <w:sz w:val="24"/>
          <w:szCs w:val="24"/>
          <w:u w:val="none"/>
        </w:rPr>
        <w:t xml:space="preserve"> as follows:</w:t>
      </w:r>
    </w:p>
    <w:p w14:paraId="086B9520" w14:textId="0950989C" w:rsidR="00F5379C" w:rsidRPr="00185E50" w:rsidRDefault="00130651" w:rsidP="00A86D1D">
      <w:pPr>
        <w:pStyle w:val="Heading2"/>
        <w:rPr>
          <w:sz w:val="22"/>
        </w:rPr>
      </w:pPr>
      <w:r w:rsidRPr="00185E50">
        <w:rPr>
          <w:sz w:val="22"/>
        </w:rPr>
        <w:t>11-72-5:</w:t>
      </w:r>
      <w:r w:rsidR="003F4FBC" w:rsidRPr="00185E50">
        <w:rPr>
          <w:sz w:val="22"/>
        </w:rPr>
        <w:t xml:space="preserve"> </w:t>
      </w:r>
      <w:r w:rsidR="00430AB5" w:rsidRPr="00185E50">
        <w:rPr>
          <w:sz w:val="22"/>
        </w:rPr>
        <w:t xml:space="preserve">- </w:t>
      </w:r>
      <w:r w:rsidRPr="00185E50">
        <w:rPr>
          <w:sz w:val="22"/>
        </w:rPr>
        <w:t>APPEALS; EXPIRATION AND EXTENSIONS; MODIFICATIONS</w:t>
      </w:r>
    </w:p>
    <w:p w14:paraId="2A86B692" w14:textId="4E3706E2" w:rsidR="00623F35" w:rsidRPr="00185E50" w:rsidRDefault="00623F35" w:rsidP="00623F35">
      <w:pPr>
        <w:rPr>
          <w:b/>
          <w:sz w:val="22"/>
          <w:szCs w:val="22"/>
        </w:rPr>
      </w:pPr>
      <w:r w:rsidRPr="00185E50">
        <w:rPr>
          <w:b/>
          <w:sz w:val="22"/>
          <w:szCs w:val="22"/>
        </w:rPr>
        <w:t xml:space="preserve">DIPS ARE SUBJECT TO THE EXPIRATION, EXTENSION, MODIFICATION, AND APPEAL PROVISIONS OF CHAPTER 67, COMMON PROCEDURES AND CHAPTER 77, APPEALS. </w:t>
      </w:r>
    </w:p>
    <w:p w14:paraId="224493AA" w14:textId="66647AF5" w:rsidR="00F5379C" w:rsidRPr="00463144" w:rsidRDefault="00463144" w:rsidP="00463144">
      <w:pPr>
        <w:ind w:left="720" w:hanging="720"/>
        <w:rPr>
          <w:strike/>
        </w:rPr>
      </w:pPr>
      <w:r w:rsidRPr="00463144">
        <w:rPr>
          <w:strike/>
        </w:rPr>
        <w:t>A.</w:t>
      </w:r>
      <w:r w:rsidRPr="00463144">
        <w:rPr>
          <w:strike/>
        </w:rPr>
        <w:tab/>
      </w:r>
      <w:r w:rsidR="00130651" w:rsidRPr="00463144">
        <w:rPr>
          <w:strike/>
        </w:rPr>
        <w:t xml:space="preserve">DIPs are subject to the appeal provisions of Chapter 77, Appeals. </w:t>
      </w:r>
    </w:p>
    <w:p w14:paraId="3BE1AC96" w14:textId="4F43B73C" w:rsidR="00F5379C" w:rsidRPr="00463144" w:rsidRDefault="00463144" w:rsidP="00463144">
      <w:pPr>
        <w:ind w:left="720" w:hanging="720"/>
        <w:rPr>
          <w:strike/>
          <w:sz w:val="22"/>
          <w:szCs w:val="22"/>
        </w:rPr>
      </w:pPr>
      <w:r>
        <w:rPr>
          <w:strike/>
          <w:sz w:val="22"/>
          <w:szCs w:val="22"/>
        </w:rPr>
        <w:t>B.</w:t>
      </w:r>
      <w:r>
        <w:rPr>
          <w:strike/>
          <w:sz w:val="22"/>
          <w:szCs w:val="22"/>
        </w:rPr>
        <w:tab/>
      </w:r>
      <w:r w:rsidR="00130651" w:rsidRPr="00463144">
        <w:rPr>
          <w:strike/>
          <w:sz w:val="22"/>
          <w:szCs w:val="22"/>
        </w:rPr>
        <w:t xml:space="preserve">DIPs are subject to the expiration and extension provisions of Section 11-67-9, Expiration and Extension. </w:t>
      </w:r>
    </w:p>
    <w:p w14:paraId="5BA6C970" w14:textId="43438683" w:rsidR="00F5379C" w:rsidRPr="00463144" w:rsidRDefault="00463144" w:rsidP="00463144">
      <w:pPr>
        <w:ind w:left="720" w:hanging="720"/>
        <w:rPr>
          <w:strike/>
          <w:sz w:val="22"/>
          <w:szCs w:val="22"/>
        </w:rPr>
      </w:pPr>
      <w:r>
        <w:rPr>
          <w:strike/>
          <w:sz w:val="22"/>
          <w:szCs w:val="22"/>
        </w:rPr>
        <w:t>C.</w:t>
      </w:r>
      <w:r>
        <w:rPr>
          <w:strike/>
          <w:sz w:val="22"/>
          <w:szCs w:val="22"/>
        </w:rPr>
        <w:tab/>
      </w:r>
      <w:r w:rsidR="00130651" w:rsidRPr="00463144">
        <w:rPr>
          <w:strike/>
          <w:sz w:val="22"/>
          <w:szCs w:val="22"/>
        </w:rPr>
        <w:t>A minor modification of a DIP granted pursuant to this Chapter may be approved under Section 11-67-10(A), Modifications of Approvals. Changed</w:t>
      </w:r>
      <w:r w:rsidR="003F4FBC" w:rsidRPr="00463144">
        <w:rPr>
          <w:strike/>
          <w:sz w:val="22"/>
          <w:szCs w:val="22"/>
        </w:rPr>
        <w:t xml:space="preserve"> </w:t>
      </w:r>
      <w:r w:rsidR="00130651" w:rsidRPr="00463144">
        <w:rPr>
          <w:strike/>
          <w:sz w:val="22"/>
          <w:szCs w:val="22"/>
        </w:rPr>
        <w:t xml:space="preserve">plans, including changes in conditions of approval of a DIP shall be treated as a new application; see Section 11-67-10(B), Changed Plan. </w:t>
      </w:r>
    </w:p>
    <w:p w14:paraId="52E12439" w14:textId="27F6ADD7" w:rsidR="00BB7E69" w:rsidRPr="00010C55" w:rsidRDefault="00BB7E69" w:rsidP="00010C55">
      <w:pPr>
        <w:pStyle w:val="Heading1"/>
        <w:numPr>
          <w:ilvl w:val="0"/>
          <w:numId w:val="0"/>
        </w:numPr>
        <w:jc w:val="both"/>
        <w:rPr>
          <w:b w:val="0"/>
          <w:bCs w:val="0"/>
          <w:sz w:val="24"/>
          <w:szCs w:val="24"/>
          <w:u w:val="double"/>
        </w:rPr>
      </w:pPr>
      <w:r w:rsidRPr="00BB7E69">
        <w:rPr>
          <w:sz w:val="24"/>
          <w:szCs w:val="24"/>
          <w:u w:val="single"/>
        </w:rPr>
        <w:t xml:space="preserve">Section </w:t>
      </w:r>
      <w:r>
        <w:rPr>
          <w:sz w:val="24"/>
          <w:szCs w:val="24"/>
          <w:u w:val="single"/>
        </w:rPr>
        <w:t>15</w:t>
      </w:r>
      <w:r w:rsidRPr="00BB7E69">
        <w:rPr>
          <w:sz w:val="24"/>
          <w:szCs w:val="24"/>
        </w:rPr>
        <w:t xml:space="preserve">: </w:t>
      </w:r>
      <w:r w:rsidRPr="00BB7E69">
        <w:rPr>
          <w:b w:val="0"/>
          <w:bCs w:val="0"/>
          <w:sz w:val="24"/>
          <w:szCs w:val="24"/>
        </w:rPr>
        <w:t>That Mesa City Code Title 11 Section 11-</w:t>
      </w:r>
      <w:r>
        <w:rPr>
          <w:b w:val="0"/>
          <w:bCs w:val="0"/>
          <w:sz w:val="24"/>
          <w:szCs w:val="24"/>
        </w:rPr>
        <w:t xml:space="preserve">73-5 </w:t>
      </w:r>
      <w:r w:rsidRPr="00BB7E69">
        <w:rPr>
          <w:b w:val="0"/>
          <w:bCs w:val="0"/>
          <w:sz w:val="24"/>
          <w:szCs w:val="24"/>
        </w:rPr>
        <w:t>is hereby amended</w:t>
      </w:r>
      <w:r w:rsidRPr="00BB7E69">
        <w:rPr>
          <w:rStyle w:val="DeltaViewInsertion"/>
          <w:b w:val="0"/>
          <w:bCs w:val="0"/>
          <w:color w:val="auto"/>
          <w:sz w:val="24"/>
          <w:szCs w:val="24"/>
          <w:u w:val="none"/>
        </w:rPr>
        <w:t xml:space="preserve"> as follows:</w:t>
      </w:r>
    </w:p>
    <w:p w14:paraId="6AB9D2AB" w14:textId="74895079" w:rsidR="00F5379C" w:rsidRPr="00185E50" w:rsidRDefault="00130651" w:rsidP="00A86D1D">
      <w:pPr>
        <w:pStyle w:val="Heading2"/>
        <w:rPr>
          <w:sz w:val="22"/>
        </w:rPr>
      </w:pPr>
      <w:r w:rsidRPr="00185E50">
        <w:rPr>
          <w:sz w:val="22"/>
        </w:rPr>
        <w:t>11-73-5:</w:t>
      </w:r>
      <w:r w:rsidR="003F4FBC" w:rsidRPr="00185E50">
        <w:rPr>
          <w:sz w:val="22"/>
        </w:rPr>
        <w:t xml:space="preserve"> </w:t>
      </w:r>
      <w:r w:rsidR="00430AB5" w:rsidRPr="00185E50">
        <w:rPr>
          <w:sz w:val="22"/>
        </w:rPr>
        <w:t xml:space="preserve">- </w:t>
      </w:r>
      <w:r w:rsidRPr="00185E50">
        <w:rPr>
          <w:sz w:val="22"/>
        </w:rPr>
        <w:t>APPEALS; EXPIRATION AND EXTENSIONS; MODIFICATIONS</w:t>
      </w:r>
    </w:p>
    <w:p w14:paraId="054E7FA2" w14:textId="24229E46" w:rsidR="00623F35" w:rsidRPr="00185E50" w:rsidRDefault="00623F35" w:rsidP="00623F35">
      <w:pPr>
        <w:rPr>
          <w:sz w:val="22"/>
          <w:szCs w:val="22"/>
        </w:rPr>
      </w:pPr>
      <w:r w:rsidRPr="00185E50">
        <w:rPr>
          <w:b/>
          <w:sz w:val="22"/>
          <w:szCs w:val="22"/>
        </w:rPr>
        <w:t xml:space="preserve">SCIPS ARE SUBJECT TO </w:t>
      </w:r>
      <w:proofErr w:type="gramStart"/>
      <w:r w:rsidRPr="00185E50">
        <w:rPr>
          <w:b/>
          <w:sz w:val="22"/>
          <w:szCs w:val="22"/>
        </w:rPr>
        <w:t>THE EXPIRATION</w:t>
      </w:r>
      <w:proofErr w:type="gramEnd"/>
      <w:r w:rsidRPr="00185E50">
        <w:rPr>
          <w:b/>
          <w:sz w:val="22"/>
          <w:szCs w:val="22"/>
        </w:rPr>
        <w:t>, EXTENSION, MODIFICATION, AND APPEAL PROVISIONS OF CHAPTER 67, COMMON PROCEDURES AND CHAPTER 77, APPEALS.</w:t>
      </w:r>
    </w:p>
    <w:p w14:paraId="75D3E29A" w14:textId="1C8FFD6C" w:rsidR="00F5379C" w:rsidRPr="0043392E" w:rsidRDefault="0043392E" w:rsidP="0043392E">
      <w:pPr>
        <w:ind w:left="720" w:hanging="720"/>
        <w:rPr>
          <w:strike/>
          <w:sz w:val="22"/>
          <w:szCs w:val="22"/>
        </w:rPr>
      </w:pPr>
      <w:r w:rsidRPr="0043392E">
        <w:rPr>
          <w:strike/>
          <w:sz w:val="22"/>
          <w:szCs w:val="22"/>
        </w:rPr>
        <w:t>A.</w:t>
      </w:r>
      <w:r w:rsidRPr="0043392E">
        <w:rPr>
          <w:strike/>
          <w:sz w:val="22"/>
          <w:szCs w:val="22"/>
        </w:rPr>
        <w:tab/>
      </w:r>
      <w:r w:rsidR="00130651" w:rsidRPr="0043392E">
        <w:rPr>
          <w:strike/>
          <w:sz w:val="22"/>
          <w:szCs w:val="22"/>
        </w:rPr>
        <w:t xml:space="preserve">SCIPs are subject to the appeal provisions of Chapter 77, Appeals. </w:t>
      </w:r>
    </w:p>
    <w:p w14:paraId="5CA93125" w14:textId="72A2F2CC" w:rsidR="00F5379C" w:rsidRPr="0043392E" w:rsidRDefault="0043392E" w:rsidP="0043392E">
      <w:pPr>
        <w:ind w:left="720" w:hanging="720"/>
        <w:rPr>
          <w:strike/>
          <w:sz w:val="22"/>
          <w:szCs w:val="22"/>
        </w:rPr>
      </w:pPr>
      <w:r w:rsidRPr="0043392E">
        <w:rPr>
          <w:strike/>
          <w:sz w:val="22"/>
          <w:szCs w:val="22"/>
        </w:rPr>
        <w:lastRenderedPageBreak/>
        <w:t>B.</w:t>
      </w:r>
      <w:r w:rsidRPr="0043392E">
        <w:rPr>
          <w:strike/>
          <w:sz w:val="22"/>
          <w:szCs w:val="22"/>
        </w:rPr>
        <w:tab/>
      </w:r>
      <w:r w:rsidR="00130651" w:rsidRPr="0043392E">
        <w:rPr>
          <w:strike/>
          <w:sz w:val="22"/>
          <w:szCs w:val="22"/>
        </w:rPr>
        <w:t xml:space="preserve">SCIPs are subject to the expiration and extension provisions of Section 11-67-9, Expiration and Extensions. </w:t>
      </w:r>
    </w:p>
    <w:p w14:paraId="3F87B844" w14:textId="3F5A10A9" w:rsidR="00F5379C" w:rsidRPr="0043392E" w:rsidRDefault="0043392E" w:rsidP="0043392E">
      <w:pPr>
        <w:ind w:left="720" w:hanging="720"/>
        <w:rPr>
          <w:strike/>
          <w:sz w:val="22"/>
          <w:szCs w:val="22"/>
        </w:rPr>
      </w:pPr>
      <w:r w:rsidRPr="0043392E">
        <w:rPr>
          <w:strike/>
          <w:sz w:val="22"/>
          <w:szCs w:val="22"/>
        </w:rPr>
        <w:t>C.</w:t>
      </w:r>
      <w:r w:rsidRPr="0043392E">
        <w:rPr>
          <w:strike/>
          <w:sz w:val="22"/>
          <w:szCs w:val="22"/>
        </w:rPr>
        <w:tab/>
      </w:r>
      <w:r w:rsidR="00130651" w:rsidRPr="0043392E">
        <w:rPr>
          <w:strike/>
          <w:sz w:val="22"/>
          <w:szCs w:val="22"/>
        </w:rPr>
        <w:t xml:space="preserve">A minor modification of a SCIP granted pursuant to this Chapter may be approved under Section 11-67-10(A), Modifications of Approvals. </w:t>
      </w:r>
      <w:proofErr w:type="gramStart"/>
      <w:r w:rsidR="00130651" w:rsidRPr="0043392E">
        <w:rPr>
          <w:strike/>
          <w:sz w:val="22"/>
          <w:szCs w:val="22"/>
        </w:rPr>
        <w:t>Changed</w:t>
      </w:r>
      <w:r w:rsidR="00D02E80" w:rsidRPr="0043392E">
        <w:rPr>
          <w:strike/>
          <w:sz w:val="22"/>
          <w:szCs w:val="22"/>
        </w:rPr>
        <w:t xml:space="preserve"> </w:t>
      </w:r>
      <w:r w:rsidR="00130651" w:rsidRPr="0043392E">
        <w:rPr>
          <w:strike/>
          <w:sz w:val="22"/>
          <w:szCs w:val="22"/>
        </w:rPr>
        <w:t xml:space="preserve"> plans</w:t>
      </w:r>
      <w:proofErr w:type="gramEnd"/>
      <w:r w:rsidR="00130651" w:rsidRPr="0043392E">
        <w:rPr>
          <w:strike/>
          <w:sz w:val="22"/>
          <w:szCs w:val="22"/>
        </w:rPr>
        <w:t>, including changes in conditions of approval of a variance shall be treated as a new application; see Section 11-67-10(B), Changed Plan</w:t>
      </w:r>
      <w:r w:rsidR="00B45BA3" w:rsidRPr="0043392E">
        <w:rPr>
          <w:strike/>
          <w:sz w:val="22"/>
          <w:szCs w:val="22"/>
        </w:rPr>
        <w:t>.</w:t>
      </w:r>
    </w:p>
    <w:p w14:paraId="0630FFFF" w14:textId="65516F0C" w:rsidR="004F0F6B" w:rsidRPr="004F0F6B" w:rsidRDefault="004F0F6B" w:rsidP="004F0F6B">
      <w:pPr>
        <w:pStyle w:val="Heading1"/>
        <w:numPr>
          <w:ilvl w:val="0"/>
          <w:numId w:val="0"/>
        </w:numPr>
        <w:jc w:val="both"/>
        <w:rPr>
          <w:b w:val="0"/>
          <w:bCs w:val="0"/>
          <w:sz w:val="24"/>
          <w:szCs w:val="24"/>
          <w:u w:val="double"/>
        </w:rPr>
      </w:pPr>
      <w:r w:rsidRPr="00BB7E69">
        <w:rPr>
          <w:sz w:val="24"/>
          <w:szCs w:val="24"/>
          <w:u w:val="single"/>
        </w:rPr>
        <w:t xml:space="preserve">Section </w:t>
      </w:r>
      <w:r>
        <w:rPr>
          <w:sz w:val="24"/>
          <w:szCs w:val="24"/>
          <w:u w:val="single"/>
        </w:rPr>
        <w:t>16</w:t>
      </w:r>
      <w:r w:rsidRPr="00BB7E69">
        <w:rPr>
          <w:sz w:val="24"/>
          <w:szCs w:val="24"/>
        </w:rPr>
        <w:t xml:space="preserve">: </w:t>
      </w:r>
      <w:r w:rsidRPr="00BB7E69">
        <w:rPr>
          <w:b w:val="0"/>
          <w:bCs w:val="0"/>
          <w:sz w:val="24"/>
          <w:szCs w:val="24"/>
        </w:rPr>
        <w:t>That Mesa City Code Title 11 Section 11-</w:t>
      </w:r>
      <w:r>
        <w:rPr>
          <w:b w:val="0"/>
          <w:bCs w:val="0"/>
          <w:sz w:val="24"/>
          <w:szCs w:val="24"/>
        </w:rPr>
        <w:t xml:space="preserve">80-6 </w:t>
      </w:r>
      <w:r w:rsidRPr="00BB7E69">
        <w:rPr>
          <w:b w:val="0"/>
          <w:bCs w:val="0"/>
          <w:sz w:val="24"/>
          <w:szCs w:val="24"/>
        </w:rPr>
        <w:t>is hereby amended</w:t>
      </w:r>
      <w:r w:rsidRPr="00BB7E69">
        <w:rPr>
          <w:rStyle w:val="DeltaViewInsertion"/>
          <w:b w:val="0"/>
          <w:bCs w:val="0"/>
          <w:color w:val="auto"/>
          <w:sz w:val="24"/>
          <w:szCs w:val="24"/>
          <w:u w:val="none"/>
        </w:rPr>
        <w:t xml:space="preserve"> as follows:</w:t>
      </w:r>
    </w:p>
    <w:p w14:paraId="285AAB73" w14:textId="20F58661" w:rsidR="00F5379C" w:rsidRPr="00185E50" w:rsidRDefault="00130651" w:rsidP="003F4FBC">
      <w:pPr>
        <w:pStyle w:val="Heading2"/>
        <w:rPr>
          <w:sz w:val="22"/>
        </w:rPr>
      </w:pPr>
      <w:r w:rsidRPr="00185E50">
        <w:rPr>
          <w:sz w:val="22"/>
        </w:rPr>
        <w:t>11-80-6:</w:t>
      </w:r>
      <w:r w:rsidR="003F4FBC" w:rsidRPr="00185E50">
        <w:rPr>
          <w:sz w:val="22"/>
        </w:rPr>
        <w:t xml:space="preserve"> </w:t>
      </w:r>
      <w:r w:rsidR="00BF4857" w:rsidRPr="00185E50">
        <w:rPr>
          <w:sz w:val="22"/>
        </w:rPr>
        <w:t xml:space="preserve">- </w:t>
      </w:r>
      <w:r w:rsidRPr="00185E50">
        <w:rPr>
          <w:sz w:val="22"/>
        </w:rPr>
        <w:t>APPEALS; EXPIRATION AND EXTENSIONS; MODIFICATIONS</w:t>
      </w:r>
    </w:p>
    <w:p w14:paraId="3CF387B7" w14:textId="469CBE50" w:rsidR="00623F35" w:rsidRPr="00185E50" w:rsidRDefault="00623F35" w:rsidP="00623F35">
      <w:pPr>
        <w:rPr>
          <w:sz w:val="22"/>
          <w:szCs w:val="22"/>
        </w:rPr>
      </w:pPr>
      <w:r w:rsidRPr="00185E50">
        <w:rPr>
          <w:b/>
          <w:sz w:val="22"/>
          <w:szCs w:val="22"/>
        </w:rPr>
        <w:t>VAR</w:t>
      </w:r>
      <w:r w:rsidR="008273A5" w:rsidRPr="00185E50">
        <w:rPr>
          <w:b/>
          <w:sz w:val="22"/>
          <w:szCs w:val="22"/>
        </w:rPr>
        <w:t>IA</w:t>
      </w:r>
      <w:r w:rsidRPr="00185E50">
        <w:rPr>
          <w:b/>
          <w:sz w:val="22"/>
          <w:szCs w:val="22"/>
        </w:rPr>
        <w:t>NCES ARE SUBJECT TO THE EXPIRATION, EXTENSION, MODIFICATION, AND APPEAL PROVISIONS OF CHAPTER 67, COMMON PROCEDURES AND CHAPTER 77, APPEALS.</w:t>
      </w:r>
    </w:p>
    <w:p w14:paraId="397028EE" w14:textId="2D9FF28D" w:rsidR="00F5379C" w:rsidRPr="00185E50" w:rsidRDefault="0043392E" w:rsidP="0043392E">
      <w:pPr>
        <w:ind w:left="720" w:hanging="720"/>
        <w:rPr>
          <w:strike/>
          <w:sz w:val="22"/>
          <w:szCs w:val="22"/>
        </w:rPr>
      </w:pPr>
      <w:r>
        <w:rPr>
          <w:strike/>
          <w:sz w:val="22"/>
          <w:szCs w:val="22"/>
        </w:rPr>
        <w:t>A.</w:t>
      </w:r>
      <w:r>
        <w:rPr>
          <w:strike/>
          <w:sz w:val="22"/>
          <w:szCs w:val="22"/>
        </w:rPr>
        <w:tab/>
      </w:r>
      <w:r w:rsidR="00130651" w:rsidRPr="00185E50">
        <w:rPr>
          <w:strike/>
          <w:sz w:val="22"/>
          <w:szCs w:val="22"/>
        </w:rPr>
        <w:t xml:space="preserve">Variances are subject to the appeal provisions of Chapter 77, Appeals. </w:t>
      </w:r>
    </w:p>
    <w:p w14:paraId="1EDEF73F" w14:textId="7D64ED4A" w:rsidR="00F5379C" w:rsidRPr="00185E50" w:rsidRDefault="0043392E" w:rsidP="0043392E">
      <w:pPr>
        <w:ind w:left="720" w:hanging="720"/>
        <w:rPr>
          <w:strike/>
          <w:sz w:val="22"/>
          <w:szCs w:val="22"/>
        </w:rPr>
      </w:pPr>
      <w:r>
        <w:rPr>
          <w:strike/>
          <w:sz w:val="22"/>
          <w:szCs w:val="22"/>
        </w:rPr>
        <w:t>B.</w:t>
      </w:r>
      <w:r>
        <w:rPr>
          <w:strike/>
          <w:sz w:val="22"/>
          <w:szCs w:val="22"/>
        </w:rPr>
        <w:tab/>
      </w:r>
      <w:r w:rsidR="00130651" w:rsidRPr="00185E50">
        <w:rPr>
          <w:strike/>
          <w:sz w:val="22"/>
          <w:szCs w:val="22"/>
        </w:rPr>
        <w:t xml:space="preserve">Variances are subject to the expiration and extension provisions of Section 11-67-9, Expiration and Extensions. </w:t>
      </w:r>
    </w:p>
    <w:p w14:paraId="6ABFFBFC" w14:textId="3CE5E2AE" w:rsidR="00F5379C" w:rsidRPr="00185E50" w:rsidRDefault="0043392E" w:rsidP="0043392E">
      <w:pPr>
        <w:ind w:left="720" w:hanging="720"/>
        <w:rPr>
          <w:strike/>
          <w:sz w:val="22"/>
          <w:szCs w:val="22"/>
        </w:rPr>
      </w:pPr>
      <w:r>
        <w:rPr>
          <w:strike/>
          <w:sz w:val="22"/>
          <w:szCs w:val="22"/>
        </w:rPr>
        <w:t>C.</w:t>
      </w:r>
      <w:r>
        <w:rPr>
          <w:strike/>
          <w:sz w:val="22"/>
          <w:szCs w:val="22"/>
        </w:rPr>
        <w:tab/>
      </w:r>
      <w:r w:rsidR="00130651" w:rsidRPr="00185E50">
        <w:rPr>
          <w:strike/>
          <w:sz w:val="22"/>
          <w:szCs w:val="22"/>
        </w:rPr>
        <w:t xml:space="preserve">A minor modification of a variance granted pursuant to this Chapter may be approved under Section 11-67-10. </w:t>
      </w:r>
      <w:proofErr w:type="gramStart"/>
      <w:r w:rsidR="00130651" w:rsidRPr="00185E50">
        <w:rPr>
          <w:strike/>
          <w:sz w:val="22"/>
          <w:szCs w:val="22"/>
        </w:rPr>
        <w:t>Changed</w:t>
      </w:r>
      <w:r w:rsidR="005420BE" w:rsidRPr="00185E50">
        <w:rPr>
          <w:strike/>
          <w:sz w:val="22"/>
          <w:szCs w:val="22"/>
        </w:rPr>
        <w:t xml:space="preserve"> </w:t>
      </w:r>
      <w:r w:rsidR="00130651" w:rsidRPr="00185E50">
        <w:rPr>
          <w:strike/>
          <w:sz w:val="22"/>
          <w:szCs w:val="22"/>
        </w:rPr>
        <w:t xml:space="preserve"> plans</w:t>
      </w:r>
      <w:proofErr w:type="gramEnd"/>
      <w:r w:rsidR="00130651" w:rsidRPr="00185E50">
        <w:rPr>
          <w:strike/>
          <w:sz w:val="22"/>
          <w:szCs w:val="22"/>
        </w:rPr>
        <w:t xml:space="preserve">, including changes in conditions of approval of a variance shall be treated as a new application; see Section 11-67-10(B). </w:t>
      </w:r>
    </w:p>
    <w:p w14:paraId="1A581AE8" w14:textId="54DC732D" w:rsidR="004F0F6B" w:rsidRPr="004F0F6B" w:rsidRDefault="004F0F6B" w:rsidP="004F0F6B">
      <w:pPr>
        <w:pStyle w:val="Heading1"/>
        <w:numPr>
          <w:ilvl w:val="0"/>
          <w:numId w:val="0"/>
        </w:numPr>
        <w:jc w:val="both"/>
        <w:rPr>
          <w:b w:val="0"/>
          <w:bCs w:val="0"/>
          <w:sz w:val="24"/>
          <w:szCs w:val="24"/>
          <w:u w:val="double"/>
        </w:rPr>
      </w:pPr>
      <w:r w:rsidRPr="00BB7E69">
        <w:rPr>
          <w:sz w:val="24"/>
          <w:szCs w:val="24"/>
          <w:u w:val="single"/>
        </w:rPr>
        <w:t xml:space="preserve">Section </w:t>
      </w:r>
      <w:r>
        <w:rPr>
          <w:sz w:val="24"/>
          <w:szCs w:val="24"/>
          <w:u w:val="single"/>
        </w:rPr>
        <w:t>17</w:t>
      </w:r>
      <w:r w:rsidRPr="00BB7E69">
        <w:rPr>
          <w:sz w:val="24"/>
          <w:szCs w:val="24"/>
        </w:rPr>
        <w:t xml:space="preserve">: </w:t>
      </w:r>
      <w:r w:rsidRPr="00BB7E69">
        <w:rPr>
          <w:b w:val="0"/>
          <w:bCs w:val="0"/>
          <w:sz w:val="24"/>
          <w:szCs w:val="24"/>
        </w:rPr>
        <w:t>That Mesa City Code Title 11 Section 11-</w:t>
      </w:r>
      <w:r>
        <w:rPr>
          <w:b w:val="0"/>
          <w:bCs w:val="0"/>
          <w:sz w:val="24"/>
          <w:szCs w:val="24"/>
        </w:rPr>
        <w:t xml:space="preserve">81-8 </w:t>
      </w:r>
      <w:r w:rsidRPr="00BB7E69">
        <w:rPr>
          <w:b w:val="0"/>
          <w:bCs w:val="0"/>
          <w:sz w:val="24"/>
          <w:szCs w:val="24"/>
        </w:rPr>
        <w:t>is hereby amended</w:t>
      </w:r>
      <w:r w:rsidRPr="00BB7E69">
        <w:rPr>
          <w:rStyle w:val="DeltaViewInsertion"/>
          <w:b w:val="0"/>
          <w:bCs w:val="0"/>
          <w:color w:val="auto"/>
          <w:sz w:val="24"/>
          <w:szCs w:val="24"/>
          <w:u w:val="none"/>
        </w:rPr>
        <w:t xml:space="preserve"> as follows:</w:t>
      </w:r>
    </w:p>
    <w:p w14:paraId="056F6D6B" w14:textId="77777777" w:rsidR="00D410F7" w:rsidRPr="00185E50" w:rsidRDefault="00D410F7" w:rsidP="00D410F7">
      <w:pPr>
        <w:pStyle w:val="Heading2"/>
        <w:rPr>
          <w:sz w:val="22"/>
        </w:rPr>
      </w:pPr>
      <w:r w:rsidRPr="00185E50">
        <w:rPr>
          <w:sz w:val="22"/>
        </w:rPr>
        <w:t>11-81-8: - APPEALS; EXPIRATION AND EXTENSIONS; MODIFICATIONS</w:t>
      </w:r>
    </w:p>
    <w:p w14:paraId="148D3BD1" w14:textId="0D39173F" w:rsidR="00D410F7" w:rsidRPr="00185E50" w:rsidRDefault="00D410F7" w:rsidP="0002030C">
      <w:pPr>
        <w:pStyle w:val="ListParagraph"/>
        <w:rPr>
          <w:sz w:val="22"/>
          <w:szCs w:val="22"/>
        </w:rPr>
      </w:pPr>
      <w:r w:rsidRPr="00185E50">
        <w:rPr>
          <w:b/>
          <w:bCs/>
          <w:sz w:val="22"/>
          <w:szCs w:val="22"/>
        </w:rPr>
        <w:t>Appeals</w:t>
      </w:r>
      <w:r w:rsidRPr="00185E50">
        <w:rPr>
          <w:sz w:val="22"/>
          <w:szCs w:val="22"/>
        </w:rPr>
        <w:t>. Adaptive Reuse Permits are subject to the appeal provisions of </w:t>
      </w:r>
      <w:hyperlink r:id="rId16" w:history="1">
        <w:r w:rsidRPr="00185E50">
          <w:rPr>
            <w:sz w:val="22"/>
            <w:szCs w:val="22"/>
          </w:rPr>
          <w:t>Chapter 77</w:t>
        </w:r>
      </w:hyperlink>
      <w:r w:rsidRPr="00185E50">
        <w:rPr>
          <w:sz w:val="22"/>
          <w:szCs w:val="22"/>
        </w:rPr>
        <w:t>, Appeals, in this Ordinance.</w:t>
      </w:r>
    </w:p>
    <w:p w14:paraId="6F786305" w14:textId="6557A888" w:rsidR="00D410F7" w:rsidRPr="00185E50" w:rsidRDefault="00D410F7" w:rsidP="0002030C">
      <w:pPr>
        <w:pStyle w:val="ListParagraph"/>
        <w:rPr>
          <w:sz w:val="22"/>
          <w:szCs w:val="22"/>
        </w:rPr>
      </w:pPr>
      <w:r w:rsidRPr="00185E50">
        <w:rPr>
          <w:b/>
          <w:bCs/>
          <w:sz w:val="22"/>
          <w:szCs w:val="22"/>
        </w:rPr>
        <w:t>Expiration and Extensions.</w:t>
      </w:r>
      <w:r w:rsidRPr="00185E50">
        <w:rPr>
          <w:sz w:val="22"/>
          <w:szCs w:val="22"/>
        </w:rPr>
        <w:t> An Adaptive Reuse Permit is not subject to the expiration and extension requirements of Section 11-</w:t>
      </w:r>
      <w:r w:rsidRPr="00185E50">
        <w:rPr>
          <w:strike/>
          <w:sz w:val="22"/>
          <w:szCs w:val="22"/>
        </w:rPr>
        <w:t>76</w:t>
      </w:r>
      <w:r w:rsidR="00AE41B3" w:rsidRPr="00185E50">
        <w:rPr>
          <w:b/>
          <w:bCs/>
          <w:sz w:val="22"/>
          <w:szCs w:val="22"/>
        </w:rPr>
        <w:t>67</w:t>
      </w:r>
      <w:r w:rsidRPr="00185E50">
        <w:rPr>
          <w:sz w:val="22"/>
          <w:szCs w:val="22"/>
        </w:rPr>
        <w:t>-9 of this Ordinance.</w:t>
      </w:r>
    </w:p>
    <w:p w14:paraId="38F5FCEF" w14:textId="19B0662C" w:rsidR="00D410F7" w:rsidRPr="00185E50" w:rsidRDefault="00D410F7" w:rsidP="0002030C">
      <w:pPr>
        <w:pStyle w:val="ListParagraph"/>
        <w:rPr>
          <w:sz w:val="22"/>
          <w:szCs w:val="22"/>
        </w:rPr>
      </w:pPr>
      <w:r w:rsidRPr="00185E50">
        <w:rPr>
          <w:b/>
          <w:bCs/>
          <w:sz w:val="22"/>
          <w:szCs w:val="22"/>
        </w:rPr>
        <w:t>Modifications to an Approved Adaptive Reuse Permit.</w:t>
      </w:r>
      <w:r w:rsidRPr="00185E50">
        <w:rPr>
          <w:sz w:val="22"/>
          <w:szCs w:val="22"/>
        </w:rPr>
        <w:t xml:space="preserve"> Proposed modifications to an approved Adaptive Reuse Permit, including </w:t>
      </w:r>
      <w:proofErr w:type="gramStart"/>
      <w:r w:rsidRPr="00185E50">
        <w:rPr>
          <w:sz w:val="22"/>
          <w:szCs w:val="22"/>
        </w:rPr>
        <w:t>change</w:t>
      </w:r>
      <w:proofErr w:type="gramEnd"/>
      <w:r w:rsidRPr="00185E50">
        <w:rPr>
          <w:sz w:val="22"/>
          <w:szCs w:val="22"/>
        </w:rPr>
        <w:t xml:space="preserve"> of use or modifications to approved plans, shall be submitted to the Planning Division for review to ensure conformance with the eligibility criteria in this Chapter and required processes.</w:t>
      </w:r>
    </w:p>
    <w:p w14:paraId="1425F9B9" w14:textId="5F6533B3" w:rsidR="00F5379C" w:rsidRPr="002848A5" w:rsidRDefault="00F5379C" w:rsidP="003F4FBC">
      <w:pPr>
        <w:rPr>
          <w:sz w:val="22"/>
          <w:szCs w:val="22"/>
        </w:rPr>
      </w:pPr>
    </w:p>
    <w:sectPr w:rsidR="00F5379C" w:rsidRPr="002848A5" w:rsidSect="00C8253B">
      <w:headerReference w:type="even" r:id="rId17"/>
      <w:headerReference w:type="default" r:id="rId18"/>
      <w:footerReference w:type="even" r:id="rId19"/>
      <w:footerReference w:type="default" r:id="rId20"/>
      <w:headerReference w:type="first" r:id="rId21"/>
      <w:footerReference w:type="first" r:id="rId22"/>
      <w:type w:val="continuous"/>
      <w:pgSz w:w="12240" w:h="15840"/>
      <w:pgMar w:top="1440" w:right="1440" w:bottom="1440" w:left="1440" w:header="72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E9D0F" w14:textId="77777777" w:rsidR="007162BF" w:rsidRDefault="007162BF" w:rsidP="003F4FBC">
      <w:r>
        <w:separator/>
      </w:r>
    </w:p>
  </w:endnote>
  <w:endnote w:type="continuationSeparator" w:id="0">
    <w:p w14:paraId="7EF53308" w14:textId="77777777" w:rsidR="007162BF" w:rsidRDefault="007162BF" w:rsidP="003F4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CF959" w14:textId="77777777" w:rsidR="00DF1886" w:rsidRDefault="00DF18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79399" w14:textId="17045A4D" w:rsidR="00F5379C" w:rsidRDefault="007A7A23" w:rsidP="00C8253B">
    <w:pPr>
      <w:jc w:val="center"/>
    </w:pPr>
    <w:fldSimple w:instr="NUMPAGES \* MERGEFORMAT">
      <w:r>
        <w:rPr>
          <w:noProof/>
        </w:rPr>
        <w:t>37</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5673A" w14:textId="77777777" w:rsidR="00DF1886" w:rsidRDefault="00DF18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F0804" w14:textId="77777777" w:rsidR="007162BF" w:rsidRDefault="007162BF" w:rsidP="003F4FBC">
      <w:r>
        <w:separator/>
      </w:r>
    </w:p>
  </w:footnote>
  <w:footnote w:type="continuationSeparator" w:id="0">
    <w:p w14:paraId="2203F03A" w14:textId="77777777" w:rsidR="007162BF" w:rsidRDefault="007162BF" w:rsidP="003F4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26524" w14:textId="77777777" w:rsidR="00DF1886" w:rsidRDefault="00DF18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A5F8D" w14:textId="79DCC8EB" w:rsidR="00DF1886" w:rsidRDefault="00DF18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BF825" w14:textId="77777777" w:rsidR="00DF1886" w:rsidRDefault="00DF18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multilevel"/>
    <w:tmpl w:val="DD6C1E78"/>
    <w:lvl w:ilvl="0">
      <w:start w:val="1"/>
      <w:numFmt w:val="bullet"/>
      <w:pStyle w:val="ListBullet4"/>
      <w:lvlText w:val=""/>
      <w:lvlJc w:val="left"/>
      <w:pPr>
        <w:tabs>
          <w:tab w:val="num" w:pos="1440"/>
        </w:tabs>
        <w:ind w:left="144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FFFFF82"/>
    <w:multiLevelType w:val="multilevel"/>
    <w:tmpl w:val="8B526FC0"/>
    <w:lvl w:ilvl="0">
      <w:start w:val="1"/>
      <w:numFmt w:val="bullet"/>
      <w:pStyle w:val="ListBullet3"/>
      <w:lvlText w:val=""/>
      <w:lvlJc w:val="left"/>
      <w:pPr>
        <w:tabs>
          <w:tab w:val="num" w:pos="1080"/>
        </w:tabs>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83"/>
    <w:multiLevelType w:val="multilevel"/>
    <w:tmpl w:val="F7004C8C"/>
    <w:lvl w:ilvl="0">
      <w:start w:val="1"/>
      <w:numFmt w:val="bullet"/>
      <w:pStyle w:val="ListBullet2"/>
      <w:lvlText w:val=""/>
      <w:lvlJc w:val="left"/>
      <w:pPr>
        <w:tabs>
          <w:tab w:val="num" w:pos="720"/>
        </w:tabs>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19E703D"/>
    <w:multiLevelType w:val="multilevel"/>
    <w:tmpl w:val="B42EF244"/>
    <w:lvl w:ilvl="0">
      <w:start w:val="1"/>
      <w:numFmt w:val="none"/>
      <w:pStyle w:val="Heading1"/>
      <w:lvlText w:val=""/>
      <w:lvlJc w:val="center"/>
      <w:pPr>
        <w:ind w:left="360" w:hanging="72"/>
      </w:pPr>
      <w:rPr>
        <w:rFonts w:hint="default"/>
      </w:rPr>
    </w:lvl>
    <w:lvl w:ilvl="1">
      <w:start w:val="1"/>
      <w:numFmt w:val="none"/>
      <w:pStyle w:val="Heading2"/>
      <w:lvlText w:val=""/>
      <w:lvlJc w:val="left"/>
      <w:pPr>
        <w:ind w:left="0" w:firstLine="0"/>
      </w:pPr>
      <w:rPr>
        <w:rFonts w:hint="default"/>
      </w:rPr>
    </w:lvl>
    <w:lvl w:ilvl="2">
      <w:start w:val="1"/>
      <w:numFmt w:val="upperLetter"/>
      <w:pStyle w:val="ListParagraph"/>
      <w:lvlText w:val="%3."/>
      <w:lvlJc w:val="left"/>
      <w:pPr>
        <w:ind w:left="720" w:hanging="720"/>
      </w:pPr>
      <w:rPr>
        <w:rFonts w:ascii="Times New Roman" w:hAnsi="Times New Roman" w:hint="default"/>
        <w:b w:val="0"/>
        <w:bCs/>
        <w:i w:val="0"/>
        <w:strike w:val="0"/>
        <w:sz w:val="22"/>
        <w:szCs w:val="22"/>
      </w:rPr>
    </w:lvl>
    <w:lvl w:ilvl="3">
      <w:start w:val="1"/>
      <w:numFmt w:val="decimal"/>
      <w:lvlText w:val="%4."/>
      <w:lvlJc w:val="left"/>
      <w:pPr>
        <w:ind w:left="1440" w:hanging="720"/>
      </w:pPr>
      <w:rPr>
        <w:rFonts w:ascii="Times New Roman" w:eastAsiaTheme="minorHAnsi" w:hAnsi="Times New Roman" w:cs="Times New Roman" w:hint="default"/>
        <w:b/>
        <w:bCs/>
        <w:i w:val="0"/>
        <w:strike w:val="0"/>
        <w:sz w:val="22"/>
        <w:szCs w:val="22"/>
      </w:rPr>
    </w:lvl>
    <w:lvl w:ilvl="4">
      <w:start w:val="1"/>
      <w:numFmt w:val="lowerLetter"/>
      <w:lvlText w:val="%5."/>
      <w:lvlJc w:val="left"/>
      <w:pPr>
        <w:ind w:left="1800" w:hanging="360"/>
      </w:pPr>
    </w:lvl>
    <w:lvl w:ilvl="5">
      <w:start w:val="1"/>
      <w:numFmt w:val="lowerRoman"/>
      <w:lvlText w:val="%6."/>
      <w:lvlJc w:val="left"/>
      <w:pPr>
        <w:ind w:left="2880" w:hanging="720"/>
      </w:pPr>
      <w:rPr>
        <w:rFonts w:hint="default"/>
      </w:rPr>
    </w:lvl>
    <w:lvl w:ilvl="6">
      <w:start w:val="1"/>
      <w:numFmt w:val="none"/>
      <w:lvlText w:val="(1)"/>
      <w:lvlJc w:val="left"/>
      <w:pPr>
        <w:ind w:left="3600" w:hanging="72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4641BA3"/>
    <w:multiLevelType w:val="multilevel"/>
    <w:tmpl w:val="969C8B0A"/>
    <w:styleLink w:val="CurrentList1"/>
    <w:lvl w:ilvl="0">
      <w:start w:val="1"/>
      <w:numFmt w:val="none"/>
      <w:lvlText w:val=""/>
      <w:lvlJc w:val="center"/>
      <w:pPr>
        <w:ind w:left="360" w:hanging="72"/>
      </w:pPr>
      <w:rPr>
        <w:rFonts w:hint="default"/>
      </w:rPr>
    </w:lvl>
    <w:lvl w:ilvl="1">
      <w:start w:val="1"/>
      <w:numFmt w:val="none"/>
      <w:lvlText w:val=""/>
      <w:lvlJc w:val="left"/>
      <w:pPr>
        <w:ind w:left="0" w:firstLine="0"/>
      </w:pPr>
      <w:rPr>
        <w:rFonts w:hint="default"/>
      </w:rPr>
    </w:lvl>
    <w:lvl w:ilvl="2">
      <w:start w:val="1"/>
      <w:numFmt w:val="upperLetter"/>
      <w:lvlText w:val="%3."/>
      <w:lvlJc w:val="left"/>
      <w:pPr>
        <w:ind w:left="720" w:hanging="720"/>
      </w:pPr>
      <w:rPr>
        <w:rFonts w:ascii="Times New Roman" w:hAnsi="Times New Roman" w:hint="default"/>
        <w:b w:val="0"/>
        <w:i w:val="0"/>
        <w:sz w:val="22"/>
        <w:szCs w:val="22"/>
      </w:rPr>
    </w:lvl>
    <w:lvl w:ilvl="3">
      <w:start w:val="1"/>
      <w:numFmt w:val="decimal"/>
      <w:lvlText w:val="%4."/>
      <w:lvlJc w:val="left"/>
      <w:pPr>
        <w:ind w:left="1440" w:hanging="720"/>
      </w:pPr>
      <w:rPr>
        <w:rFonts w:ascii="Times New Roman" w:eastAsiaTheme="minorHAnsi" w:hAnsi="Times New Roman" w:cs="Times New Roman" w:hint="default"/>
        <w:b w:val="0"/>
        <w:i w:val="0"/>
        <w:strike w:val="0"/>
        <w:sz w:val="24"/>
      </w:rPr>
    </w:lvl>
    <w:lvl w:ilvl="4">
      <w:start w:val="1"/>
      <w:numFmt w:val="upperLetter"/>
      <w:lvlText w:val="%5."/>
      <w:lvlJc w:val="left"/>
      <w:pPr>
        <w:ind w:left="1800" w:hanging="360"/>
      </w:pPr>
      <w:rPr>
        <w:rFonts w:ascii="Times New Roman" w:hAnsi="Times New Roman" w:hint="default"/>
        <w:b/>
        <w:bCs/>
        <w:i w:val="0"/>
        <w:strike w:val="0"/>
        <w:sz w:val="22"/>
        <w:szCs w:val="22"/>
      </w:rPr>
    </w:lvl>
    <w:lvl w:ilvl="5">
      <w:start w:val="1"/>
      <w:numFmt w:val="lowerRoman"/>
      <w:lvlText w:val="%6."/>
      <w:lvlJc w:val="left"/>
      <w:pPr>
        <w:ind w:left="2880" w:hanging="720"/>
      </w:pPr>
      <w:rPr>
        <w:rFonts w:hint="default"/>
      </w:rPr>
    </w:lvl>
    <w:lvl w:ilvl="6">
      <w:start w:val="1"/>
      <w:numFmt w:val="none"/>
      <w:lvlText w:val="(1)"/>
      <w:lvlJc w:val="left"/>
      <w:pPr>
        <w:ind w:left="3600" w:hanging="72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8FC65DC"/>
    <w:multiLevelType w:val="multilevel"/>
    <w:tmpl w:val="DA8EF436"/>
    <w:lvl w:ilvl="0">
      <w:start w:val="1"/>
      <w:numFmt w:val="none"/>
      <w:lvlText w:val=""/>
      <w:lvlJc w:val="center"/>
      <w:pPr>
        <w:ind w:left="360" w:hanging="72"/>
      </w:pPr>
      <w:rPr>
        <w:rFonts w:hint="default"/>
      </w:rPr>
    </w:lvl>
    <w:lvl w:ilvl="1">
      <w:start w:val="1"/>
      <w:numFmt w:val="none"/>
      <w:pStyle w:val="Heading3"/>
      <w:lvlText w:val=""/>
      <w:lvlJc w:val="left"/>
      <w:pPr>
        <w:ind w:left="0" w:firstLine="0"/>
      </w:pPr>
      <w:rPr>
        <w:rFonts w:hint="default"/>
      </w:rPr>
    </w:lvl>
    <w:lvl w:ilvl="2">
      <w:start w:val="1"/>
      <w:numFmt w:val="upperLetter"/>
      <w:lvlText w:val="%3."/>
      <w:lvlJc w:val="left"/>
      <w:pPr>
        <w:ind w:left="720" w:hanging="720"/>
      </w:pPr>
      <w:rPr>
        <w:rFonts w:ascii="Times New Roman" w:hAnsi="Times New Roman" w:hint="default"/>
        <w:b w:val="0"/>
        <w:i w:val="0"/>
        <w:sz w:val="24"/>
      </w:rPr>
    </w:lvl>
    <w:lvl w:ilvl="3">
      <w:start w:val="1"/>
      <w:numFmt w:val="decimal"/>
      <w:lvlText w:val="%4."/>
      <w:lvlJc w:val="left"/>
      <w:pPr>
        <w:ind w:left="1440" w:hanging="720"/>
      </w:pPr>
      <w:rPr>
        <w:rFonts w:ascii="Times New Roman" w:hAnsi="Times New Roman" w:hint="default"/>
        <w:b w:val="0"/>
        <w:i w:val="0"/>
        <w:sz w:val="24"/>
      </w:rPr>
    </w:lvl>
    <w:lvl w:ilvl="4">
      <w:start w:val="1"/>
      <w:numFmt w:val="lowerLetter"/>
      <w:lvlText w:val="%5."/>
      <w:lvlJc w:val="left"/>
      <w:pPr>
        <w:ind w:left="2160" w:hanging="720"/>
      </w:pPr>
      <w:rPr>
        <w:rFonts w:ascii="Times New Roman" w:hAnsi="Times New Roman" w:hint="default"/>
        <w:b w:val="0"/>
        <w:i w:val="0"/>
        <w:sz w:val="24"/>
      </w:rPr>
    </w:lvl>
    <w:lvl w:ilvl="5">
      <w:start w:val="1"/>
      <w:numFmt w:val="lowerRoman"/>
      <w:lvlText w:val="(%6)"/>
      <w:lvlJc w:val="left"/>
      <w:pPr>
        <w:ind w:left="2880" w:hanging="720"/>
      </w:pPr>
      <w:rPr>
        <w:rFonts w:hint="default"/>
      </w:rPr>
    </w:lvl>
    <w:lvl w:ilvl="6">
      <w:start w:val="1"/>
      <w:numFmt w:val="decimal"/>
      <w:lvlText w:val="%7."/>
      <w:lvlJc w:val="left"/>
      <w:pPr>
        <w:ind w:left="3600" w:hanging="72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68799229">
    <w:abstractNumId w:val="2"/>
  </w:num>
  <w:num w:numId="2" w16cid:durableId="1288438872">
    <w:abstractNumId w:val="1"/>
  </w:num>
  <w:num w:numId="3" w16cid:durableId="776024518">
    <w:abstractNumId w:val="0"/>
  </w:num>
  <w:num w:numId="4" w16cid:durableId="1121800532">
    <w:abstractNumId w:val="5"/>
  </w:num>
  <w:num w:numId="5" w16cid:durableId="1485468093">
    <w:abstractNumId w:val="3"/>
  </w:num>
  <w:num w:numId="6" w16cid:durableId="1650865569">
    <w:abstractNumId w:val="3"/>
  </w:num>
  <w:num w:numId="7" w16cid:durableId="8934671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44475481">
    <w:abstractNumId w:val="3"/>
    <w:lvlOverride w:ilvl="0">
      <w:startOverride w:val="1"/>
    </w:lvlOverride>
    <w:lvlOverride w:ilvl="1">
      <w:startOverride w:val="6"/>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444924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75168388">
    <w:abstractNumId w:val="3"/>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1782972">
    <w:abstractNumId w:val="4"/>
  </w:num>
  <w:num w:numId="12" w16cid:durableId="950622341">
    <w:abstractNumId w:val="3"/>
    <w:lvlOverride w:ilvl="0">
      <w:startOverride w:val="1"/>
    </w:lvlOverride>
    <w:lvlOverride w:ilvl="1">
      <w:startOverride w:val="1"/>
    </w:lvlOverride>
    <w:lvlOverride w:ilvl="2">
      <w:startOverride w:val="3"/>
    </w:lvlOverride>
  </w:num>
  <w:num w:numId="13" w16cid:durableId="10506861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638266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41828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596228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319713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54271660">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79C"/>
    <w:rsid w:val="00000351"/>
    <w:rsid w:val="00002A37"/>
    <w:rsid w:val="00003518"/>
    <w:rsid w:val="00003FD4"/>
    <w:rsid w:val="000044AD"/>
    <w:rsid w:val="000107CF"/>
    <w:rsid w:val="00010C55"/>
    <w:rsid w:val="00010CFB"/>
    <w:rsid w:val="00010FCE"/>
    <w:rsid w:val="00014C88"/>
    <w:rsid w:val="00016D8C"/>
    <w:rsid w:val="0002030C"/>
    <w:rsid w:val="00021149"/>
    <w:rsid w:val="0002527E"/>
    <w:rsid w:val="00026FE2"/>
    <w:rsid w:val="000305EC"/>
    <w:rsid w:val="00030688"/>
    <w:rsid w:val="00030E1A"/>
    <w:rsid w:val="00032794"/>
    <w:rsid w:val="00032E0C"/>
    <w:rsid w:val="0003324A"/>
    <w:rsid w:val="000343F0"/>
    <w:rsid w:val="00040A44"/>
    <w:rsid w:val="00042474"/>
    <w:rsid w:val="00043235"/>
    <w:rsid w:val="000436A8"/>
    <w:rsid w:val="0004469B"/>
    <w:rsid w:val="00045114"/>
    <w:rsid w:val="00050D07"/>
    <w:rsid w:val="00052330"/>
    <w:rsid w:val="00053207"/>
    <w:rsid w:val="00054E97"/>
    <w:rsid w:val="00055743"/>
    <w:rsid w:val="0005685C"/>
    <w:rsid w:val="0006049B"/>
    <w:rsid w:val="00061CD3"/>
    <w:rsid w:val="00064FD7"/>
    <w:rsid w:val="0006672F"/>
    <w:rsid w:val="0006756E"/>
    <w:rsid w:val="00077980"/>
    <w:rsid w:val="00083701"/>
    <w:rsid w:val="000838ED"/>
    <w:rsid w:val="00086309"/>
    <w:rsid w:val="0009014D"/>
    <w:rsid w:val="00090C56"/>
    <w:rsid w:val="000913FA"/>
    <w:rsid w:val="000919DE"/>
    <w:rsid w:val="00091ECA"/>
    <w:rsid w:val="00094628"/>
    <w:rsid w:val="000946BA"/>
    <w:rsid w:val="000961AB"/>
    <w:rsid w:val="00097F3F"/>
    <w:rsid w:val="000A116F"/>
    <w:rsid w:val="000A194D"/>
    <w:rsid w:val="000A3AF1"/>
    <w:rsid w:val="000A4E90"/>
    <w:rsid w:val="000A5061"/>
    <w:rsid w:val="000A5110"/>
    <w:rsid w:val="000A6CEE"/>
    <w:rsid w:val="000B0312"/>
    <w:rsid w:val="000B1ADD"/>
    <w:rsid w:val="000B33BB"/>
    <w:rsid w:val="000B346C"/>
    <w:rsid w:val="000B3853"/>
    <w:rsid w:val="000B70D1"/>
    <w:rsid w:val="000B7668"/>
    <w:rsid w:val="000B7A50"/>
    <w:rsid w:val="000C14C6"/>
    <w:rsid w:val="000C2735"/>
    <w:rsid w:val="000C66B7"/>
    <w:rsid w:val="000C7665"/>
    <w:rsid w:val="000D0E01"/>
    <w:rsid w:val="000D162B"/>
    <w:rsid w:val="000D25A9"/>
    <w:rsid w:val="000D2C62"/>
    <w:rsid w:val="000D4D17"/>
    <w:rsid w:val="000D6759"/>
    <w:rsid w:val="000D6790"/>
    <w:rsid w:val="000D683B"/>
    <w:rsid w:val="000D7F64"/>
    <w:rsid w:val="000E2989"/>
    <w:rsid w:val="000E3F6E"/>
    <w:rsid w:val="000F0CA3"/>
    <w:rsid w:val="000F380B"/>
    <w:rsid w:val="000F4CE0"/>
    <w:rsid w:val="000F7F60"/>
    <w:rsid w:val="001021ED"/>
    <w:rsid w:val="00104C64"/>
    <w:rsid w:val="001056D6"/>
    <w:rsid w:val="00105D5E"/>
    <w:rsid w:val="001102D9"/>
    <w:rsid w:val="001160EA"/>
    <w:rsid w:val="00116218"/>
    <w:rsid w:val="0011621F"/>
    <w:rsid w:val="00116447"/>
    <w:rsid w:val="00117394"/>
    <w:rsid w:val="00122879"/>
    <w:rsid w:val="0012304C"/>
    <w:rsid w:val="0012450D"/>
    <w:rsid w:val="00124CC8"/>
    <w:rsid w:val="00124E1B"/>
    <w:rsid w:val="00126661"/>
    <w:rsid w:val="0012667E"/>
    <w:rsid w:val="00130651"/>
    <w:rsid w:val="00130A7A"/>
    <w:rsid w:val="0013145D"/>
    <w:rsid w:val="001338A9"/>
    <w:rsid w:val="00133F98"/>
    <w:rsid w:val="00134E44"/>
    <w:rsid w:val="00140C59"/>
    <w:rsid w:val="001427AC"/>
    <w:rsid w:val="00143440"/>
    <w:rsid w:val="00143C50"/>
    <w:rsid w:val="00143D12"/>
    <w:rsid w:val="00143E54"/>
    <w:rsid w:val="00144F17"/>
    <w:rsid w:val="0014561B"/>
    <w:rsid w:val="00145723"/>
    <w:rsid w:val="00145FD2"/>
    <w:rsid w:val="001473B7"/>
    <w:rsid w:val="0015186A"/>
    <w:rsid w:val="001537C2"/>
    <w:rsid w:val="00153970"/>
    <w:rsid w:val="00154B0D"/>
    <w:rsid w:val="00154DFB"/>
    <w:rsid w:val="00155364"/>
    <w:rsid w:val="00155A2C"/>
    <w:rsid w:val="001577C6"/>
    <w:rsid w:val="00161060"/>
    <w:rsid w:val="001614C0"/>
    <w:rsid w:val="00161CDB"/>
    <w:rsid w:val="00162EE4"/>
    <w:rsid w:val="00164A3E"/>
    <w:rsid w:val="0016631A"/>
    <w:rsid w:val="001678DB"/>
    <w:rsid w:val="00170336"/>
    <w:rsid w:val="00171282"/>
    <w:rsid w:val="001721F8"/>
    <w:rsid w:val="00172B7E"/>
    <w:rsid w:val="00181F57"/>
    <w:rsid w:val="00182F58"/>
    <w:rsid w:val="001832E0"/>
    <w:rsid w:val="00184992"/>
    <w:rsid w:val="001854F1"/>
    <w:rsid w:val="00185E50"/>
    <w:rsid w:val="00192EA1"/>
    <w:rsid w:val="00194E3B"/>
    <w:rsid w:val="00195307"/>
    <w:rsid w:val="00195611"/>
    <w:rsid w:val="00195BA1"/>
    <w:rsid w:val="0019692C"/>
    <w:rsid w:val="001A06C2"/>
    <w:rsid w:val="001A0E1D"/>
    <w:rsid w:val="001A0FDE"/>
    <w:rsid w:val="001A19EA"/>
    <w:rsid w:val="001A22A9"/>
    <w:rsid w:val="001A4E23"/>
    <w:rsid w:val="001A722C"/>
    <w:rsid w:val="001A7D9D"/>
    <w:rsid w:val="001B00C6"/>
    <w:rsid w:val="001B0353"/>
    <w:rsid w:val="001B116E"/>
    <w:rsid w:val="001B3BA5"/>
    <w:rsid w:val="001B46EE"/>
    <w:rsid w:val="001B4C6A"/>
    <w:rsid w:val="001B798B"/>
    <w:rsid w:val="001C3CD1"/>
    <w:rsid w:val="001C4D11"/>
    <w:rsid w:val="001C5FEB"/>
    <w:rsid w:val="001C69ED"/>
    <w:rsid w:val="001D061D"/>
    <w:rsid w:val="001D1FDF"/>
    <w:rsid w:val="001D2088"/>
    <w:rsid w:val="001D3EEA"/>
    <w:rsid w:val="001D6419"/>
    <w:rsid w:val="001D7BDA"/>
    <w:rsid w:val="001E0968"/>
    <w:rsid w:val="001E1514"/>
    <w:rsid w:val="001E5D0B"/>
    <w:rsid w:val="001F047A"/>
    <w:rsid w:val="001F4769"/>
    <w:rsid w:val="001F47C0"/>
    <w:rsid w:val="0020064F"/>
    <w:rsid w:val="00201C5B"/>
    <w:rsid w:val="00202590"/>
    <w:rsid w:val="00211910"/>
    <w:rsid w:val="0021286B"/>
    <w:rsid w:val="0021326B"/>
    <w:rsid w:val="00214540"/>
    <w:rsid w:val="00215294"/>
    <w:rsid w:val="00215973"/>
    <w:rsid w:val="00215F4B"/>
    <w:rsid w:val="00216590"/>
    <w:rsid w:val="00217F04"/>
    <w:rsid w:val="00220576"/>
    <w:rsid w:val="00220658"/>
    <w:rsid w:val="00220CAD"/>
    <w:rsid w:val="00222EA3"/>
    <w:rsid w:val="00222F32"/>
    <w:rsid w:val="00222F45"/>
    <w:rsid w:val="00224E1A"/>
    <w:rsid w:val="00226B17"/>
    <w:rsid w:val="00227B3F"/>
    <w:rsid w:val="002300B7"/>
    <w:rsid w:val="00231741"/>
    <w:rsid w:val="002322BD"/>
    <w:rsid w:val="00233677"/>
    <w:rsid w:val="00233BE7"/>
    <w:rsid w:val="00235C9B"/>
    <w:rsid w:val="002373D5"/>
    <w:rsid w:val="0023770B"/>
    <w:rsid w:val="002407EB"/>
    <w:rsid w:val="00240B4D"/>
    <w:rsid w:val="00240B8D"/>
    <w:rsid w:val="00241240"/>
    <w:rsid w:val="0024406A"/>
    <w:rsid w:val="0024570F"/>
    <w:rsid w:val="00247D8C"/>
    <w:rsid w:val="00250D38"/>
    <w:rsid w:val="002514F4"/>
    <w:rsid w:val="0025160D"/>
    <w:rsid w:val="00252A8D"/>
    <w:rsid w:val="00252F90"/>
    <w:rsid w:val="002531F1"/>
    <w:rsid w:val="00253BC8"/>
    <w:rsid w:val="00255011"/>
    <w:rsid w:val="00257C62"/>
    <w:rsid w:val="00261092"/>
    <w:rsid w:val="002610A9"/>
    <w:rsid w:val="002614AC"/>
    <w:rsid w:val="002617D5"/>
    <w:rsid w:val="00264806"/>
    <w:rsid w:val="00267250"/>
    <w:rsid w:val="00271AA6"/>
    <w:rsid w:val="002723D0"/>
    <w:rsid w:val="00272D79"/>
    <w:rsid w:val="0027424C"/>
    <w:rsid w:val="002750E1"/>
    <w:rsid w:val="002813C3"/>
    <w:rsid w:val="00281AB7"/>
    <w:rsid w:val="00281B9C"/>
    <w:rsid w:val="002820CE"/>
    <w:rsid w:val="002840C8"/>
    <w:rsid w:val="00284425"/>
    <w:rsid w:val="002848A5"/>
    <w:rsid w:val="00284BF9"/>
    <w:rsid w:val="00285D4A"/>
    <w:rsid w:val="002868BC"/>
    <w:rsid w:val="00287D45"/>
    <w:rsid w:val="002903E1"/>
    <w:rsid w:val="002957AD"/>
    <w:rsid w:val="002A05BA"/>
    <w:rsid w:val="002A277D"/>
    <w:rsid w:val="002A346E"/>
    <w:rsid w:val="002A45F6"/>
    <w:rsid w:val="002A47D5"/>
    <w:rsid w:val="002A5096"/>
    <w:rsid w:val="002A68BC"/>
    <w:rsid w:val="002A6A0D"/>
    <w:rsid w:val="002A7D11"/>
    <w:rsid w:val="002B01DF"/>
    <w:rsid w:val="002B0A8F"/>
    <w:rsid w:val="002B1787"/>
    <w:rsid w:val="002B221C"/>
    <w:rsid w:val="002B2777"/>
    <w:rsid w:val="002B2993"/>
    <w:rsid w:val="002B2A0E"/>
    <w:rsid w:val="002B2EA5"/>
    <w:rsid w:val="002B4400"/>
    <w:rsid w:val="002B5616"/>
    <w:rsid w:val="002B59D7"/>
    <w:rsid w:val="002B640A"/>
    <w:rsid w:val="002C5F13"/>
    <w:rsid w:val="002C76BA"/>
    <w:rsid w:val="002C7E1A"/>
    <w:rsid w:val="002D2C79"/>
    <w:rsid w:val="002D464E"/>
    <w:rsid w:val="002D6D71"/>
    <w:rsid w:val="002E1580"/>
    <w:rsid w:val="002E19CF"/>
    <w:rsid w:val="002E4017"/>
    <w:rsid w:val="002E791D"/>
    <w:rsid w:val="002F007E"/>
    <w:rsid w:val="002F0281"/>
    <w:rsid w:val="002F0769"/>
    <w:rsid w:val="002F17D5"/>
    <w:rsid w:val="002F1E84"/>
    <w:rsid w:val="002F4717"/>
    <w:rsid w:val="002F5A42"/>
    <w:rsid w:val="002F5FE8"/>
    <w:rsid w:val="002F6D49"/>
    <w:rsid w:val="002F79C5"/>
    <w:rsid w:val="002F7DBE"/>
    <w:rsid w:val="00301328"/>
    <w:rsid w:val="00303E06"/>
    <w:rsid w:val="003040C2"/>
    <w:rsid w:val="00304BBB"/>
    <w:rsid w:val="00310C27"/>
    <w:rsid w:val="00311102"/>
    <w:rsid w:val="00311293"/>
    <w:rsid w:val="003116FF"/>
    <w:rsid w:val="00313ED1"/>
    <w:rsid w:val="00314971"/>
    <w:rsid w:val="0031513B"/>
    <w:rsid w:val="00315410"/>
    <w:rsid w:val="0031767B"/>
    <w:rsid w:val="00317713"/>
    <w:rsid w:val="0032139F"/>
    <w:rsid w:val="00323B8F"/>
    <w:rsid w:val="0032593A"/>
    <w:rsid w:val="00326217"/>
    <w:rsid w:val="00326F12"/>
    <w:rsid w:val="00330CB6"/>
    <w:rsid w:val="003313F4"/>
    <w:rsid w:val="003351A3"/>
    <w:rsid w:val="003360B4"/>
    <w:rsid w:val="00337EBC"/>
    <w:rsid w:val="0034020A"/>
    <w:rsid w:val="0034045D"/>
    <w:rsid w:val="00342F69"/>
    <w:rsid w:val="003433B8"/>
    <w:rsid w:val="00343FC3"/>
    <w:rsid w:val="00347A1E"/>
    <w:rsid w:val="00351D59"/>
    <w:rsid w:val="003545A4"/>
    <w:rsid w:val="00354DCA"/>
    <w:rsid w:val="0035742A"/>
    <w:rsid w:val="003609F0"/>
    <w:rsid w:val="00365F00"/>
    <w:rsid w:val="00371AB8"/>
    <w:rsid w:val="00372FA2"/>
    <w:rsid w:val="0037382E"/>
    <w:rsid w:val="00373E08"/>
    <w:rsid w:val="00375508"/>
    <w:rsid w:val="0037649D"/>
    <w:rsid w:val="00377232"/>
    <w:rsid w:val="003773C5"/>
    <w:rsid w:val="00381EE2"/>
    <w:rsid w:val="00382957"/>
    <w:rsid w:val="00383277"/>
    <w:rsid w:val="00384488"/>
    <w:rsid w:val="003851DC"/>
    <w:rsid w:val="003861DE"/>
    <w:rsid w:val="00386349"/>
    <w:rsid w:val="00386947"/>
    <w:rsid w:val="003869C2"/>
    <w:rsid w:val="003873FB"/>
    <w:rsid w:val="00390C60"/>
    <w:rsid w:val="0039311F"/>
    <w:rsid w:val="00393EE8"/>
    <w:rsid w:val="003954BE"/>
    <w:rsid w:val="00395F79"/>
    <w:rsid w:val="00396699"/>
    <w:rsid w:val="003A0871"/>
    <w:rsid w:val="003B0013"/>
    <w:rsid w:val="003B011A"/>
    <w:rsid w:val="003B3638"/>
    <w:rsid w:val="003B3877"/>
    <w:rsid w:val="003B4989"/>
    <w:rsid w:val="003B4A63"/>
    <w:rsid w:val="003B7380"/>
    <w:rsid w:val="003B7684"/>
    <w:rsid w:val="003C3CCE"/>
    <w:rsid w:val="003C4256"/>
    <w:rsid w:val="003C43CC"/>
    <w:rsid w:val="003C5ACC"/>
    <w:rsid w:val="003C658C"/>
    <w:rsid w:val="003C7BC8"/>
    <w:rsid w:val="003D23FF"/>
    <w:rsid w:val="003D31F7"/>
    <w:rsid w:val="003D4E42"/>
    <w:rsid w:val="003D507A"/>
    <w:rsid w:val="003D645C"/>
    <w:rsid w:val="003D6482"/>
    <w:rsid w:val="003D74B7"/>
    <w:rsid w:val="003D7A06"/>
    <w:rsid w:val="003E1F11"/>
    <w:rsid w:val="003E3205"/>
    <w:rsid w:val="003E4312"/>
    <w:rsid w:val="003E43FC"/>
    <w:rsid w:val="003E49D6"/>
    <w:rsid w:val="003E50C8"/>
    <w:rsid w:val="003E5E11"/>
    <w:rsid w:val="003E6319"/>
    <w:rsid w:val="003F1A36"/>
    <w:rsid w:val="003F4140"/>
    <w:rsid w:val="003F4FBC"/>
    <w:rsid w:val="003F5354"/>
    <w:rsid w:val="003F63D2"/>
    <w:rsid w:val="003F6503"/>
    <w:rsid w:val="003F7503"/>
    <w:rsid w:val="0040221F"/>
    <w:rsid w:val="00405F46"/>
    <w:rsid w:val="00406A2E"/>
    <w:rsid w:val="00407E0D"/>
    <w:rsid w:val="00410743"/>
    <w:rsid w:val="00410C15"/>
    <w:rsid w:val="004226CE"/>
    <w:rsid w:val="00422CE9"/>
    <w:rsid w:val="004231F2"/>
    <w:rsid w:val="004253B7"/>
    <w:rsid w:val="00426A22"/>
    <w:rsid w:val="004302AC"/>
    <w:rsid w:val="00430AB5"/>
    <w:rsid w:val="0043392E"/>
    <w:rsid w:val="00433CBB"/>
    <w:rsid w:val="004343CB"/>
    <w:rsid w:val="0043470E"/>
    <w:rsid w:val="004355B5"/>
    <w:rsid w:val="0043799D"/>
    <w:rsid w:val="004401E3"/>
    <w:rsid w:val="00442382"/>
    <w:rsid w:val="00442ECD"/>
    <w:rsid w:val="00444179"/>
    <w:rsid w:val="0044574C"/>
    <w:rsid w:val="00447BE3"/>
    <w:rsid w:val="00447F6F"/>
    <w:rsid w:val="00452A7D"/>
    <w:rsid w:val="00455025"/>
    <w:rsid w:val="0046237D"/>
    <w:rsid w:val="00463144"/>
    <w:rsid w:val="004650CE"/>
    <w:rsid w:val="00474A18"/>
    <w:rsid w:val="00474B32"/>
    <w:rsid w:val="00476FFE"/>
    <w:rsid w:val="00477615"/>
    <w:rsid w:val="00480D5A"/>
    <w:rsid w:val="00481AED"/>
    <w:rsid w:val="00484173"/>
    <w:rsid w:val="0048515B"/>
    <w:rsid w:val="00485995"/>
    <w:rsid w:val="00485E57"/>
    <w:rsid w:val="00490CB4"/>
    <w:rsid w:val="00491B6E"/>
    <w:rsid w:val="00491D74"/>
    <w:rsid w:val="00495325"/>
    <w:rsid w:val="00497347"/>
    <w:rsid w:val="004A068F"/>
    <w:rsid w:val="004A16F9"/>
    <w:rsid w:val="004A2291"/>
    <w:rsid w:val="004A26F2"/>
    <w:rsid w:val="004A2C0D"/>
    <w:rsid w:val="004A412B"/>
    <w:rsid w:val="004A461E"/>
    <w:rsid w:val="004B07A0"/>
    <w:rsid w:val="004B0CF6"/>
    <w:rsid w:val="004B35C9"/>
    <w:rsid w:val="004B3B7D"/>
    <w:rsid w:val="004B5361"/>
    <w:rsid w:val="004C172A"/>
    <w:rsid w:val="004C5019"/>
    <w:rsid w:val="004D0B1F"/>
    <w:rsid w:val="004D112C"/>
    <w:rsid w:val="004D5A96"/>
    <w:rsid w:val="004D5DFA"/>
    <w:rsid w:val="004E224B"/>
    <w:rsid w:val="004E28F3"/>
    <w:rsid w:val="004E2B7C"/>
    <w:rsid w:val="004E329F"/>
    <w:rsid w:val="004E4513"/>
    <w:rsid w:val="004E4AEC"/>
    <w:rsid w:val="004E654A"/>
    <w:rsid w:val="004E78F6"/>
    <w:rsid w:val="004E79D8"/>
    <w:rsid w:val="004F0F6B"/>
    <w:rsid w:val="004F1265"/>
    <w:rsid w:val="004F21B1"/>
    <w:rsid w:val="004F5198"/>
    <w:rsid w:val="004F782F"/>
    <w:rsid w:val="00500D0D"/>
    <w:rsid w:val="00502EF3"/>
    <w:rsid w:val="00503361"/>
    <w:rsid w:val="0050396B"/>
    <w:rsid w:val="0050518B"/>
    <w:rsid w:val="00505405"/>
    <w:rsid w:val="00505610"/>
    <w:rsid w:val="00505F06"/>
    <w:rsid w:val="00507FF3"/>
    <w:rsid w:val="005102C6"/>
    <w:rsid w:val="00512409"/>
    <w:rsid w:val="0051356C"/>
    <w:rsid w:val="0051378F"/>
    <w:rsid w:val="00513D6B"/>
    <w:rsid w:val="00517E31"/>
    <w:rsid w:val="00517FE9"/>
    <w:rsid w:val="00520313"/>
    <w:rsid w:val="005233DE"/>
    <w:rsid w:val="0052365C"/>
    <w:rsid w:val="005237DB"/>
    <w:rsid w:val="00525D58"/>
    <w:rsid w:val="0052682C"/>
    <w:rsid w:val="00530D6D"/>
    <w:rsid w:val="00532099"/>
    <w:rsid w:val="0053441E"/>
    <w:rsid w:val="00534734"/>
    <w:rsid w:val="005349AC"/>
    <w:rsid w:val="00537858"/>
    <w:rsid w:val="00541191"/>
    <w:rsid w:val="005420BE"/>
    <w:rsid w:val="00542564"/>
    <w:rsid w:val="00542955"/>
    <w:rsid w:val="00542B91"/>
    <w:rsid w:val="005431F4"/>
    <w:rsid w:val="005438C7"/>
    <w:rsid w:val="00544509"/>
    <w:rsid w:val="00547373"/>
    <w:rsid w:val="00547B68"/>
    <w:rsid w:val="00550F15"/>
    <w:rsid w:val="0055146D"/>
    <w:rsid w:val="005532F2"/>
    <w:rsid w:val="00553922"/>
    <w:rsid w:val="00553A36"/>
    <w:rsid w:val="00556C7B"/>
    <w:rsid w:val="0056217A"/>
    <w:rsid w:val="005628CA"/>
    <w:rsid w:val="00564AEA"/>
    <w:rsid w:val="00564C9C"/>
    <w:rsid w:val="00564CD1"/>
    <w:rsid w:val="005654C5"/>
    <w:rsid w:val="0057313D"/>
    <w:rsid w:val="00575D3D"/>
    <w:rsid w:val="00580478"/>
    <w:rsid w:val="00582798"/>
    <w:rsid w:val="00584D13"/>
    <w:rsid w:val="00585269"/>
    <w:rsid w:val="00585F24"/>
    <w:rsid w:val="00586140"/>
    <w:rsid w:val="0058616B"/>
    <w:rsid w:val="005862BC"/>
    <w:rsid w:val="00591F29"/>
    <w:rsid w:val="00592211"/>
    <w:rsid w:val="005933A3"/>
    <w:rsid w:val="00594408"/>
    <w:rsid w:val="0059552D"/>
    <w:rsid w:val="005957BB"/>
    <w:rsid w:val="00597D8F"/>
    <w:rsid w:val="005A22F7"/>
    <w:rsid w:val="005A2B8B"/>
    <w:rsid w:val="005A2E7C"/>
    <w:rsid w:val="005A3225"/>
    <w:rsid w:val="005A4660"/>
    <w:rsid w:val="005A5DB3"/>
    <w:rsid w:val="005B0E56"/>
    <w:rsid w:val="005B1F11"/>
    <w:rsid w:val="005B285F"/>
    <w:rsid w:val="005B3285"/>
    <w:rsid w:val="005B58CE"/>
    <w:rsid w:val="005B719B"/>
    <w:rsid w:val="005C0120"/>
    <w:rsid w:val="005C088B"/>
    <w:rsid w:val="005C22CB"/>
    <w:rsid w:val="005C533C"/>
    <w:rsid w:val="005D00C8"/>
    <w:rsid w:val="005D09B4"/>
    <w:rsid w:val="005D1BAB"/>
    <w:rsid w:val="005D1C1C"/>
    <w:rsid w:val="005D39BF"/>
    <w:rsid w:val="005E034C"/>
    <w:rsid w:val="005E1BF9"/>
    <w:rsid w:val="005E4E9B"/>
    <w:rsid w:val="005F06E1"/>
    <w:rsid w:val="005F5BF1"/>
    <w:rsid w:val="005F69FE"/>
    <w:rsid w:val="00602161"/>
    <w:rsid w:val="00602C99"/>
    <w:rsid w:val="0060622C"/>
    <w:rsid w:val="00607DD7"/>
    <w:rsid w:val="00612C91"/>
    <w:rsid w:val="00613370"/>
    <w:rsid w:val="00615EF4"/>
    <w:rsid w:val="00616137"/>
    <w:rsid w:val="00620C40"/>
    <w:rsid w:val="0062165E"/>
    <w:rsid w:val="00623800"/>
    <w:rsid w:val="00623F35"/>
    <w:rsid w:val="00624352"/>
    <w:rsid w:val="00625769"/>
    <w:rsid w:val="00626348"/>
    <w:rsid w:val="00632C09"/>
    <w:rsid w:val="00636393"/>
    <w:rsid w:val="00636B5D"/>
    <w:rsid w:val="00636BD1"/>
    <w:rsid w:val="00637170"/>
    <w:rsid w:val="00637DBA"/>
    <w:rsid w:val="00640601"/>
    <w:rsid w:val="00640A13"/>
    <w:rsid w:val="006411DB"/>
    <w:rsid w:val="0064149E"/>
    <w:rsid w:val="006449B0"/>
    <w:rsid w:val="00646D39"/>
    <w:rsid w:val="00647053"/>
    <w:rsid w:val="00653F82"/>
    <w:rsid w:val="00655165"/>
    <w:rsid w:val="00657042"/>
    <w:rsid w:val="00657EDB"/>
    <w:rsid w:val="0066020C"/>
    <w:rsid w:val="00660EEE"/>
    <w:rsid w:val="00664205"/>
    <w:rsid w:val="006647C7"/>
    <w:rsid w:val="00664AA4"/>
    <w:rsid w:val="00664D45"/>
    <w:rsid w:val="006663BA"/>
    <w:rsid w:val="006700DB"/>
    <w:rsid w:val="00674A30"/>
    <w:rsid w:val="0068062F"/>
    <w:rsid w:val="00686DCE"/>
    <w:rsid w:val="006902A8"/>
    <w:rsid w:val="006918E5"/>
    <w:rsid w:val="00693E2D"/>
    <w:rsid w:val="00694DD5"/>
    <w:rsid w:val="006A399B"/>
    <w:rsid w:val="006A4CB0"/>
    <w:rsid w:val="006A51CE"/>
    <w:rsid w:val="006A5E43"/>
    <w:rsid w:val="006B2E0C"/>
    <w:rsid w:val="006B31FC"/>
    <w:rsid w:val="006B3FE6"/>
    <w:rsid w:val="006B5A4E"/>
    <w:rsid w:val="006C1D6E"/>
    <w:rsid w:val="006C542A"/>
    <w:rsid w:val="006C6CDB"/>
    <w:rsid w:val="006C7276"/>
    <w:rsid w:val="006D0433"/>
    <w:rsid w:val="006D2E80"/>
    <w:rsid w:val="006D3660"/>
    <w:rsid w:val="006E0E0B"/>
    <w:rsid w:val="006E1402"/>
    <w:rsid w:val="006E1715"/>
    <w:rsid w:val="006E2094"/>
    <w:rsid w:val="006E5923"/>
    <w:rsid w:val="006F0220"/>
    <w:rsid w:val="006F4098"/>
    <w:rsid w:val="006F6613"/>
    <w:rsid w:val="007015ED"/>
    <w:rsid w:val="00701695"/>
    <w:rsid w:val="00701967"/>
    <w:rsid w:val="00704BAD"/>
    <w:rsid w:val="00706268"/>
    <w:rsid w:val="00706EA0"/>
    <w:rsid w:val="007107CF"/>
    <w:rsid w:val="00711A96"/>
    <w:rsid w:val="00712023"/>
    <w:rsid w:val="007122BD"/>
    <w:rsid w:val="00715677"/>
    <w:rsid w:val="007162BF"/>
    <w:rsid w:val="007171CD"/>
    <w:rsid w:val="00717B4C"/>
    <w:rsid w:val="00721D73"/>
    <w:rsid w:val="00722A49"/>
    <w:rsid w:val="00722F7D"/>
    <w:rsid w:val="007250A3"/>
    <w:rsid w:val="0072708B"/>
    <w:rsid w:val="007309DA"/>
    <w:rsid w:val="00731F9C"/>
    <w:rsid w:val="00732A0F"/>
    <w:rsid w:val="007336EA"/>
    <w:rsid w:val="00736A84"/>
    <w:rsid w:val="00737317"/>
    <w:rsid w:val="007379D0"/>
    <w:rsid w:val="00740944"/>
    <w:rsid w:val="0074111A"/>
    <w:rsid w:val="00744F38"/>
    <w:rsid w:val="00751C37"/>
    <w:rsid w:val="00752BB1"/>
    <w:rsid w:val="00754612"/>
    <w:rsid w:val="00755812"/>
    <w:rsid w:val="0075646E"/>
    <w:rsid w:val="0076333C"/>
    <w:rsid w:val="007644D8"/>
    <w:rsid w:val="00766B61"/>
    <w:rsid w:val="00772CBB"/>
    <w:rsid w:val="007731E4"/>
    <w:rsid w:val="00775FAA"/>
    <w:rsid w:val="007769B8"/>
    <w:rsid w:val="007820F0"/>
    <w:rsid w:val="007824F1"/>
    <w:rsid w:val="0078285E"/>
    <w:rsid w:val="00783EB9"/>
    <w:rsid w:val="00786044"/>
    <w:rsid w:val="00787940"/>
    <w:rsid w:val="00795049"/>
    <w:rsid w:val="00796694"/>
    <w:rsid w:val="007A009F"/>
    <w:rsid w:val="007A200C"/>
    <w:rsid w:val="007A2C90"/>
    <w:rsid w:val="007A36D2"/>
    <w:rsid w:val="007A571E"/>
    <w:rsid w:val="007A5775"/>
    <w:rsid w:val="007A6053"/>
    <w:rsid w:val="007A7A23"/>
    <w:rsid w:val="007A7BB0"/>
    <w:rsid w:val="007B0AA7"/>
    <w:rsid w:val="007B344D"/>
    <w:rsid w:val="007B3F7A"/>
    <w:rsid w:val="007B46A8"/>
    <w:rsid w:val="007B49D1"/>
    <w:rsid w:val="007B54C8"/>
    <w:rsid w:val="007B5A2D"/>
    <w:rsid w:val="007B77F7"/>
    <w:rsid w:val="007C0B09"/>
    <w:rsid w:val="007C3EDA"/>
    <w:rsid w:val="007C5A96"/>
    <w:rsid w:val="007C6C65"/>
    <w:rsid w:val="007D1F3B"/>
    <w:rsid w:val="007D35DF"/>
    <w:rsid w:val="007D3B51"/>
    <w:rsid w:val="007D498C"/>
    <w:rsid w:val="007D5689"/>
    <w:rsid w:val="007D6718"/>
    <w:rsid w:val="007D7419"/>
    <w:rsid w:val="007E063B"/>
    <w:rsid w:val="007E2087"/>
    <w:rsid w:val="007E4EC6"/>
    <w:rsid w:val="007E5EC2"/>
    <w:rsid w:val="007E759C"/>
    <w:rsid w:val="007E7C1C"/>
    <w:rsid w:val="007F0C3D"/>
    <w:rsid w:val="007F2D79"/>
    <w:rsid w:val="007F34B6"/>
    <w:rsid w:val="007F3801"/>
    <w:rsid w:val="007F5C84"/>
    <w:rsid w:val="007F62E0"/>
    <w:rsid w:val="007F72F3"/>
    <w:rsid w:val="007F7DFA"/>
    <w:rsid w:val="00800C98"/>
    <w:rsid w:val="00805BB1"/>
    <w:rsid w:val="00806544"/>
    <w:rsid w:val="00810442"/>
    <w:rsid w:val="00810E25"/>
    <w:rsid w:val="008146AF"/>
    <w:rsid w:val="00815539"/>
    <w:rsid w:val="008159FF"/>
    <w:rsid w:val="00816ABC"/>
    <w:rsid w:val="008215AA"/>
    <w:rsid w:val="00821DA1"/>
    <w:rsid w:val="008239DD"/>
    <w:rsid w:val="00823C40"/>
    <w:rsid w:val="00825C24"/>
    <w:rsid w:val="008273A5"/>
    <w:rsid w:val="008275F9"/>
    <w:rsid w:val="0083182E"/>
    <w:rsid w:val="008321DD"/>
    <w:rsid w:val="00832BB0"/>
    <w:rsid w:val="00840CA7"/>
    <w:rsid w:val="00842FF4"/>
    <w:rsid w:val="00844352"/>
    <w:rsid w:val="008447BE"/>
    <w:rsid w:val="00845018"/>
    <w:rsid w:val="00845293"/>
    <w:rsid w:val="00847EA8"/>
    <w:rsid w:val="008514F0"/>
    <w:rsid w:val="00852236"/>
    <w:rsid w:val="00854BCF"/>
    <w:rsid w:val="0085544D"/>
    <w:rsid w:val="00855DF2"/>
    <w:rsid w:val="008572B2"/>
    <w:rsid w:val="0086239A"/>
    <w:rsid w:val="00862D4A"/>
    <w:rsid w:val="00862D83"/>
    <w:rsid w:val="008630F2"/>
    <w:rsid w:val="00866D9E"/>
    <w:rsid w:val="00867D27"/>
    <w:rsid w:val="00870B0D"/>
    <w:rsid w:val="00871C05"/>
    <w:rsid w:val="00874235"/>
    <w:rsid w:val="0087442A"/>
    <w:rsid w:val="00875E4C"/>
    <w:rsid w:val="0088316A"/>
    <w:rsid w:val="008838E6"/>
    <w:rsid w:val="00883922"/>
    <w:rsid w:val="00883B9C"/>
    <w:rsid w:val="00884AB6"/>
    <w:rsid w:val="0088527A"/>
    <w:rsid w:val="008877F8"/>
    <w:rsid w:val="00890508"/>
    <w:rsid w:val="00890D72"/>
    <w:rsid w:val="0089203C"/>
    <w:rsid w:val="0089249B"/>
    <w:rsid w:val="00896C37"/>
    <w:rsid w:val="008A2959"/>
    <w:rsid w:val="008A44DA"/>
    <w:rsid w:val="008A4B15"/>
    <w:rsid w:val="008A5659"/>
    <w:rsid w:val="008A6CAD"/>
    <w:rsid w:val="008B282B"/>
    <w:rsid w:val="008B6FB9"/>
    <w:rsid w:val="008B7513"/>
    <w:rsid w:val="008C3A2D"/>
    <w:rsid w:val="008C5C0D"/>
    <w:rsid w:val="008C76DF"/>
    <w:rsid w:val="008D0055"/>
    <w:rsid w:val="008D07BC"/>
    <w:rsid w:val="008D1916"/>
    <w:rsid w:val="008D2DC4"/>
    <w:rsid w:val="008D2F60"/>
    <w:rsid w:val="008D361D"/>
    <w:rsid w:val="008D3F43"/>
    <w:rsid w:val="008D5A5A"/>
    <w:rsid w:val="008D61F4"/>
    <w:rsid w:val="008D6689"/>
    <w:rsid w:val="008E52FA"/>
    <w:rsid w:val="008E6CDC"/>
    <w:rsid w:val="008F10D4"/>
    <w:rsid w:val="008F1B2E"/>
    <w:rsid w:val="008F4FBA"/>
    <w:rsid w:val="008F5024"/>
    <w:rsid w:val="008F6A77"/>
    <w:rsid w:val="009013C8"/>
    <w:rsid w:val="00901880"/>
    <w:rsid w:val="0090475E"/>
    <w:rsid w:val="00905410"/>
    <w:rsid w:val="009102F8"/>
    <w:rsid w:val="0091119A"/>
    <w:rsid w:val="009134FE"/>
    <w:rsid w:val="009172A6"/>
    <w:rsid w:val="00917C64"/>
    <w:rsid w:val="0092541D"/>
    <w:rsid w:val="009274D3"/>
    <w:rsid w:val="00930939"/>
    <w:rsid w:val="00933F27"/>
    <w:rsid w:val="0093662E"/>
    <w:rsid w:val="009369CC"/>
    <w:rsid w:val="009377C9"/>
    <w:rsid w:val="009411D6"/>
    <w:rsid w:val="00943BD3"/>
    <w:rsid w:val="009448F6"/>
    <w:rsid w:val="00945776"/>
    <w:rsid w:val="0095143F"/>
    <w:rsid w:val="00951E23"/>
    <w:rsid w:val="009522BF"/>
    <w:rsid w:val="00952855"/>
    <w:rsid w:val="009538EF"/>
    <w:rsid w:val="0095526C"/>
    <w:rsid w:val="00955A3F"/>
    <w:rsid w:val="0096125E"/>
    <w:rsid w:val="00961462"/>
    <w:rsid w:val="00961888"/>
    <w:rsid w:val="0096202F"/>
    <w:rsid w:val="0096633C"/>
    <w:rsid w:val="00966F23"/>
    <w:rsid w:val="00973534"/>
    <w:rsid w:val="00973B08"/>
    <w:rsid w:val="00975275"/>
    <w:rsid w:val="00975CDA"/>
    <w:rsid w:val="0097600C"/>
    <w:rsid w:val="009763BA"/>
    <w:rsid w:val="009766F4"/>
    <w:rsid w:val="00977266"/>
    <w:rsid w:val="009778D0"/>
    <w:rsid w:val="0097791D"/>
    <w:rsid w:val="009805E2"/>
    <w:rsid w:val="009829E9"/>
    <w:rsid w:val="00982F72"/>
    <w:rsid w:val="0098315D"/>
    <w:rsid w:val="009844AA"/>
    <w:rsid w:val="00985B67"/>
    <w:rsid w:val="00985C2A"/>
    <w:rsid w:val="00986223"/>
    <w:rsid w:val="0098673F"/>
    <w:rsid w:val="00986D95"/>
    <w:rsid w:val="00986F37"/>
    <w:rsid w:val="00987030"/>
    <w:rsid w:val="00987BF5"/>
    <w:rsid w:val="00995BFC"/>
    <w:rsid w:val="009978D1"/>
    <w:rsid w:val="009A00BB"/>
    <w:rsid w:val="009A0F14"/>
    <w:rsid w:val="009A0FA6"/>
    <w:rsid w:val="009A164F"/>
    <w:rsid w:val="009A16A7"/>
    <w:rsid w:val="009A2B95"/>
    <w:rsid w:val="009A3F79"/>
    <w:rsid w:val="009A54DB"/>
    <w:rsid w:val="009A6897"/>
    <w:rsid w:val="009A7F2B"/>
    <w:rsid w:val="009B02A9"/>
    <w:rsid w:val="009B0492"/>
    <w:rsid w:val="009B1D9A"/>
    <w:rsid w:val="009B24D6"/>
    <w:rsid w:val="009B26F7"/>
    <w:rsid w:val="009B4361"/>
    <w:rsid w:val="009C01BE"/>
    <w:rsid w:val="009C29B9"/>
    <w:rsid w:val="009C3B58"/>
    <w:rsid w:val="009C5295"/>
    <w:rsid w:val="009C5827"/>
    <w:rsid w:val="009C6391"/>
    <w:rsid w:val="009C6F24"/>
    <w:rsid w:val="009D0E26"/>
    <w:rsid w:val="009D3349"/>
    <w:rsid w:val="009D3519"/>
    <w:rsid w:val="009D4FE8"/>
    <w:rsid w:val="009E081B"/>
    <w:rsid w:val="009E0CB2"/>
    <w:rsid w:val="009E2B68"/>
    <w:rsid w:val="009E6B3E"/>
    <w:rsid w:val="009E7D2C"/>
    <w:rsid w:val="009F0E08"/>
    <w:rsid w:val="009F1737"/>
    <w:rsid w:val="009F1F4F"/>
    <w:rsid w:val="009F33B0"/>
    <w:rsid w:val="009F44E3"/>
    <w:rsid w:val="009F490B"/>
    <w:rsid w:val="009F6BD5"/>
    <w:rsid w:val="00A00548"/>
    <w:rsid w:val="00A0099E"/>
    <w:rsid w:val="00A01A2D"/>
    <w:rsid w:val="00A0245A"/>
    <w:rsid w:val="00A048D4"/>
    <w:rsid w:val="00A05C05"/>
    <w:rsid w:val="00A05CC6"/>
    <w:rsid w:val="00A05E1E"/>
    <w:rsid w:val="00A065AC"/>
    <w:rsid w:val="00A10640"/>
    <w:rsid w:val="00A10C1D"/>
    <w:rsid w:val="00A117F7"/>
    <w:rsid w:val="00A11C10"/>
    <w:rsid w:val="00A15975"/>
    <w:rsid w:val="00A166EC"/>
    <w:rsid w:val="00A20FB6"/>
    <w:rsid w:val="00A26A48"/>
    <w:rsid w:val="00A30251"/>
    <w:rsid w:val="00A30A71"/>
    <w:rsid w:val="00A3166C"/>
    <w:rsid w:val="00A32B50"/>
    <w:rsid w:val="00A32CF5"/>
    <w:rsid w:val="00A364C8"/>
    <w:rsid w:val="00A43058"/>
    <w:rsid w:val="00A44552"/>
    <w:rsid w:val="00A44CCF"/>
    <w:rsid w:val="00A47301"/>
    <w:rsid w:val="00A478C4"/>
    <w:rsid w:val="00A52B55"/>
    <w:rsid w:val="00A53084"/>
    <w:rsid w:val="00A5351E"/>
    <w:rsid w:val="00A53B2C"/>
    <w:rsid w:val="00A54BBE"/>
    <w:rsid w:val="00A55696"/>
    <w:rsid w:val="00A57512"/>
    <w:rsid w:val="00A57D01"/>
    <w:rsid w:val="00A60E9F"/>
    <w:rsid w:val="00A61BA7"/>
    <w:rsid w:val="00A61D20"/>
    <w:rsid w:val="00A65F4D"/>
    <w:rsid w:val="00A660B5"/>
    <w:rsid w:val="00A67B71"/>
    <w:rsid w:val="00A70AE2"/>
    <w:rsid w:val="00A731DC"/>
    <w:rsid w:val="00A76156"/>
    <w:rsid w:val="00A80289"/>
    <w:rsid w:val="00A809AE"/>
    <w:rsid w:val="00A80D5F"/>
    <w:rsid w:val="00A81023"/>
    <w:rsid w:val="00A81533"/>
    <w:rsid w:val="00A8155F"/>
    <w:rsid w:val="00A82000"/>
    <w:rsid w:val="00A836A1"/>
    <w:rsid w:val="00A86D1D"/>
    <w:rsid w:val="00A87067"/>
    <w:rsid w:val="00A8798F"/>
    <w:rsid w:val="00A92C3E"/>
    <w:rsid w:val="00A93379"/>
    <w:rsid w:val="00A96D7F"/>
    <w:rsid w:val="00A972E6"/>
    <w:rsid w:val="00A97EC1"/>
    <w:rsid w:val="00AA133B"/>
    <w:rsid w:val="00AA1356"/>
    <w:rsid w:val="00AA4791"/>
    <w:rsid w:val="00AA57CE"/>
    <w:rsid w:val="00AA713F"/>
    <w:rsid w:val="00AA7C53"/>
    <w:rsid w:val="00AB6CA4"/>
    <w:rsid w:val="00AB79E3"/>
    <w:rsid w:val="00AC19C2"/>
    <w:rsid w:val="00AC276A"/>
    <w:rsid w:val="00AC6A4F"/>
    <w:rsid w:val="00AC748E"/>
    <w:rsid w:val="00AC75EC"/>
    <w:rsid w:val="00AC7BF5"/>
    <w:rsid w:val="00AD25EF"/>
    <w:rsid w:val="00AD2C6C"/>
    <w:rsid w:val="00AD36D5"/>
    <w:rsid w:val="00AD4EB6"/>
    <w:rsid w:val="00AD5F85"/>
    <w:rsid w:val="00AD6F96"/>
    <w:rsid w:val="00AD708A"/>
    <w:rsid w:val="00AE08F6"/>
    <w:rsid w:val="00AE3CE3"/>
    <w:rsid w:val="00AE41B3"/>
    <w:rsid w:val="00AE54ED"/>
    <w:rsid w:val="00AF1728"/>
    <w:rsid w:val="00AF3627"/>
    <w:rsid w:val="00AF3DDF"/>
    <w:rsid w:val="00B011EE"/>
    <w:rsid w:val="00B026C0"/>
    <w:rsid w:val="00B03E14"/>
    <w:rsid w:val="00B064AD"/>
    <w:rsid w:val="00B06CE5"/>
    <w:rsid w:val="00B07A4C"/>
    <w:rsid w:val="00B111EF"/>
    <w:rsid w:val="00B13551"/>
    <w:rsid w:val="00B13E38"/>
    <w:rsid w:val="00B15B22"/>
    <w:rsid w:val="00B20A43"/>
    <w:rsid w:val="00B214CB"/>
    <w:rsid w:val="00B22E13"/>
    <w:rsid w:val="00B2497A"/>
    <w:rsid w:val="00B27734"/>
    <w:rsid w:val="00B32774"/>
    <w:rsid w:val="00B33334"/>
    <w:rsid w:val="00B35232"/>
    <w:rsid w:val="00B36401"/>
    <w:rsid w:val="00B37F9C"/>
    <w:rsid w:val="00B4010A"/>
    <w:rsid w:val="00B430C6"/>
    <w:rsid w:val="00B438E6"/>
    <w:rsid w:val="00B45273"/>
    <w:rsid w:val="00B45BA3"/>
    <w:rsid w:val="00B4698D"/>
    <w:rsid w:val="00B47251"/>
    <w:rsid w:val="00B472A2"/>
    <w:rsid w:val="00B47BF6"/>
    <w:rsid w:val="00B50923"/>
    <w:rsid w:val="00B50B29"/>
    <w:rsid w:val="00B51092"/>
    <w:rsid w:val="00B51AB4"/>
    <w:rsid w:val="00B51BD3"/>
    <w:rsid w:val="00B53DC3"/>
    <w:rsid w:val="00B5400C"/>
    <w:rsid w:val="00B54A35"/>
    <w:rsid w:val="00B559B2"/>
    <w:rsid w:val="00B561FF"/>
    <w:rsid w:val="00B5771B"/>
    <w:rsid w:val="00B62B4C"/>
    <w:rsid w:val="00B66E0A"/>
    <w:rsid w:val="00B678EE"/>
    <w:rsid w:val="00B6790E"/>
    <w:rsid w:val="00B735CA"/>
    <w:rsid w:val="00B73873"/>
    <w:rsid w:val="00B7538E"/>
    <w:rsid w:val="00B75A27"/>
    <w:rsid w:val="00B76BD8"/>
    <w:rsid w:val="00B81526"/>
    <w:rsid w:val="00B845BB"/>
    <w:rsid w:val="00B861F2"/>
    <w:rsid w:val="00B90BF8"/>
    <w:rsid w:val="00B94A55"/>
    <w:rsid w:val="00B959D1"/>
    <w:rsid w:val="00B978AA"/>
    <w:rsid w:val="00B97E9F"/>
    <w:rsid w:val="00B97FDB"/>
    <w:rsid w:val="00BA0A62"/>
    <w:rsid w:val="00BA0C24"/>
    <w:rsid w:val="00BA1DFD"/>
    <w:rsid w:val="00BA2822"/>
    <w:rsid w:val="00BA5DC8"/>
    <w:rsid w:val="00BA61EB"/>
    <w:rsid w:val="00BA64F3"/>
    <w:rsid w:val="00BA66E3"/>
    <w:rsid w:val="00BB1007"/>
    <w:rsid w:val="00BB26C2"/>
    <w:rsid w:val="00BB459F"/>
    <w:rsid w:val="00BB7E69"/>
    <w:rsid w:val="00BC0D72"/>
    <w:rsid w:val="00BC1BE1"/>
    <w:rsid w:val="00BC3412"/>
    <w:rsid w:val="00BC3596"/>
    <w:rsid w:val="00BC48CD"/>
    <w:rsid w:val="00BC60AC"/>
    <w:rsid w:val="00BC6EB5"/>
    <w:rsid w:val="00BC6F80"/>
    <w:rsid w:val="00BD1D0E"/>
    <w:rsid w:val="00BD394B"/>
    <w:rsid w:val="00BD47A3"/>
    <w:rsid w:val="00BD4F1C"/>
    <w:rsid w:val="00BD69A6"/>
    <w:rsid w:val="00BE2C27"/>
    <w:rsid w:val="00BE38A0"/>
    <w:rsid w:val="00BE3A9C"/>
    <w:rsid w:val="00BE4571"/>
    <w:rsid w:val="00BF0EC2"/>
    <w:rsid w:val="00BF1D08"/>
    <w:rsid w:val="00BF3C1E"/>
    <w:rsid w:val="00BF415A"/>
    <w:rsid w:val="00BF4857"/>
    <w:rsid w:val="00BF4913"/>
    <w:rsid w:val="00BF6D62"/>
    <w:rsid w:val="00BF74C6"/>
    <w:rsid w:val="00C0164D"/>
    <w:rsid w:val="00C01DB6"/>
    <w:rsid w:val="00C032B1"/>
    <w:rsid w:val="00C058DF"/>
    <w:rsid w:val="00C07A90"/>
    <w:rsid w:val="00C12DB7"/>
    <w:rsid w:val="00C131AD"/>
    <w:rsid w:val="00C15A5B"/>
    <w:rsid w:val="00C2019D"/>
    <w:rsid w:val="00C20B58"/>
    <w:rsid w:val="00C21605"/>
    <w:rsid w:val="00C23C63"/>
    <w:rsid w:val="00C24D8C"/>
    <w:rsid w:val="00C2517A"/>
    <w:rsid w:val="00C26055"/>
    <w:rsid w:val="00C27926"/>
    <w:rsid w:val="00C27F23"/>
    <w:rsid w:val="00C31B3E"/>
    <w:rsid w:val="00C32D19"/>
    <w:rsid w:val="00C331C4"/>
    <w:rsid w:val="00C35F11"/>
    <w:rsid w:val="00C37A4B"/>
    <w:rsid w:val="00C40351"/>
    <w:rsid w:val="00C436FE"/>
    <w:rsid w:val="00C51325"/>
    <w:rsid w:val="00C515AD"/>
    <w:rsid w:val="00C52AD7"/>
    <w:rsid w:val="00C53273"/>
    <w:rsid w:val="00C61266"/>
    <w:rsid w:val="00C6215B"/>
    <w:rsid w:val="00C629A5"/>
    <w:rsid w:val="00C62EAB"/>
    <w:rsid w:val="00C63F5F"/>
    <w:rsid w:val="00C64D10"/>
    <w:rsid w:val="00C71372"/>
    <w:rsid w:val="00C71710"/>
    <w:rsid w:val="00C7266A"/>
    <w:rsid w:val="00C728B3"/>
    <w:rsid w:val="00C80043"/>
    <w:rsid w:val="00C809E3"/>
    <w:rsid w:val="00C8253B"/>
    <w:rsid w:val="00C83AD1"/>
    <w:rsid w:val="00C865E8"/>
    <w:rsid w:val="00C873DC"/>
    <w:rsid w:val="00C87D61"/>
    <w:rsid w:val="00C90E03"/>
    <w:rsid w:val="00C952A4"/>
    <w:rsid w:val="00C95C71"/>
    <w:rsid w:val="00CA1330"/>
    <w:rsid w:val="00CA6774"/>
    <w:rsid w:val="00CA6F18"/>
    <w:rsid w:val="00CB280A"/>
    <w:rsid w:val="00CB507E"/>
    <w:rsid w:val="00CB5FA3"/>
    <w:rsid w:val="00CB76E4"/>
    <w:rsid w:val="00CC0D92"/>
    <w:rsid w:val="00CC1C95"/>
    <w:rsid w:val="00CC2034"/>
    <w:rsid w:val="00CC5164"/>
    <w:rsid w:val="00CC7633"/>
    <w:rsid w:val="00CC77E5"/>
    <w:rsid w:val="00CD01F4"/>
    <w:rsid w:val="00CD0674"/>
    <w:rsid w:val="00CD0F4E"/>
    <w:rsid w:val="00CD3B54"/>
    <w:rsid w:val="00CD3FE3"/>
    <w:rsid w:val="00CD49A8"/>
    <w:rsid w:val="00CE01C2"/>
    <w:rsid w:val="00CE1155"/>
    <w:rsid w:val="00CE3C30"/>
    <w:rsid w:val="00CE4230"/>
    <w:rsid w:val="00CE7572"/>
    <w:rsid w:val="00CE7DC2"/>
    <w:rsid w:val="00CF38E3"/>
    <w:rsid w:val="00CF5C1C"/>
    <w:rsid w:val="00CF7E52"/>
    <w:rsid w:val="00D0047D"/>
    <w:rsid w:val="00D006C2"/>
    <w:rsid w:val="00D0085E"/>
    <w:rsid w:val="00D0101A"/>
    <w:rsid w:val="00D0129C"/>
    <w:rsid w:val="00D02E80"/>
    <w:rsid w:val="00D031A1"/>
    <w:rsid w:val="00D040F5"/>
    <w:rsid w:val="00D048AB"/>
    <w:rsid w:val="00D07D59"/>
    <w:rsid w:val="00D07DEB"/>
    <w:rsid w:val="00D13586"/>
    <w:rsid w:val="00D1567C"/>
    <w:rsid w:val="00D159A7"/>
    <w:rsid w:val="00D15DB6"/>
    <w:rsid w:val="00D16F25"/>
    <w:rsid w:val="00D21239"/>
    <w:rsid w:val="00D25E43"/>
    <w:rsid w:val="00D266DC"/>
    <w:rsid w:val="00D31810"/>
    <w:rsid w:val="00D318B5"/>
    <w:rsid w:val="00D31DD4"/>
    <w:rsid w:val="00D31EC7"/>
    <w:rsid w:val="00D32629"/>
    <w:rsid w:val="00D3381A"/>
    <w:rsid w:val="00D34369"/>
    <w:rsid w:val="00D4020D"/>
    <w:rsid w:val="00D410F7"/>
    <w:rsid w:val="00D45711"/>
    <w:rsid w:val="00D4622E"/>
    <w:rsid w:val="00D50F23"/>
    <w:rsid w:val="00D522C9"/>
    <w:rsid w:val="00D52358"/>
    <w:rsid w:val="00D5311D"/>
    <w:rsid w:val="00D56BEC"/>
    <w:rsid w:val="00D56C0F"/>
    <w:rsid w:val="00D56D30"/>
    <w:rsid w:val="00D5793B"/>
    <w:rsid w:val="00D61A63"/>
    <w:rsid w:val="00D65345"/>
    <w:rsid w:val="00D66403"/>
    <w:rsid w:val="00D67AFE"/>
    <w:rsid w:val="00D71508"/>
    <w:rsid w:val="00D7243D"/>
    <w:rsid w:val="00D72BEA"/>
    <w:rsid w:val="00D72C7E"/>
    <w:rsid w:val="00D75E56"/>
    <w:rsid w:val="00D7700F"/>
    <w:rsid w:val="00D813FB"/>
    <w:rsid w:val="00D83F3F"/>
    <w:rsid w:val="00D849D5"/>
    <w:rsid w:val="00D8624D"/>
    <w:rsid w:val="00D87274"/>
    <w:rsid w:val="00D87ACF"/>
    <w:rsid w:val="00D91116"/>
    <w:rsid w:val="00D912A7"/>
    <w:rsid w:val="00D91C8E"/>
    <w:rsid w:val="00D93972"/>
    <w:rsid w:val="00D94BD6"/>
    <w:rsid w:val="00D95816"/>
    <w:rsid w:val="00D9678D"/>
    <w:rsid w:val="00D97080"/>
    <w:rsid w:val="00D97ABE"/>
    <w:rsid w:val="00DA07F0"/>
    <w:rsid w:val="00DA5AE0"/>
    <w:rsid w:val="00DA746F"/>
    <w:rsid w:val="00DA79DB"/>
    <w:rsid w:val="00DB1EFD"/>
    <w:rsid w:val="00DB534E"/>
    <w:rsid w:val="00DB6146"/>
    <w:rsid w:val="00DC0333"/>
    <w:rsid w:val="00DC4420"/>
    <w:rsid w:val="00DC5D82"/>
    <w:rsid w:val="00DC6AB0"/>
    <w:rsid w:val="00DC7557"/>
    <w:rsid w:val="00DD3A83"/>
    <w:rsid w:val="00DD5F31"/>
    <w:rsid w:val="00DD6C07"/>
    <w:rsid w:val="00DE2103"/>
    <w:rsid w:val="00DE2705"/>
    <w:rsid w:val="00DE42A0"/>
    <w:rsid w:val="00DE5A99"/>
    <w:rsid w:val="00DE5F96"/>
    <w:rsid w:val="00DF0123"/>
    <w:rsid w:val="00DF025D"/>
    <w:rsid w:val="00DF0B0B"/>
    <w:rsid w:val="00DF1886"/>
    <w:rsid w:val="00DF27CF"/>
    <w:rsid w:val="00DF59D1"/>
    <w:rsid w:val="00DF6E28"/>
    <w:rsid w:val="00DF75B5"/>
    <w:rsid w:val="00DF7FBC"/>
    <w:rsid w:val="00E00AFA"/>
    <w:rsid w:val="00E051C9"/>
    <w:rsid w:val="00E06FE0"/>
    <w:rsid w:val="00E117FA"/>
    <w:rsid w:val="00E11CF1"/>
    <w:rsid w:val="00E14255"/>
    <w:rsid w:val="00E1477A"/>
    <w:rsid w:val="00E2118E"/>
    <w:rsid w:val="00E3160A"/>
    <w:rsid w:val="00E32844"/>
    <w:rsid w:val="00E32DD4"/>
    <w:rsid w:val="00E33C02"/>
    <w:rsid w:val="00E347FB"/>
    <w:rsid w:val="00E34F37"/>
    <w:rsid w:val="00E352F1"/>
    <w:rsid w:val="00E35817"/>
    <w:rsid w:val="00E36A78"/>
    <w:rsid w:val="00E37C1A"/>
    <w:rsid w:val="00E37CDE"/>
    <w:rsid w:val="00E41928"/>
    <w:rsid w:val="00E425A7"/>
    <w:rsid w:val="00E462F2"/>
    <w:rsid w:val="00E5050F"/>
    <w:rsid w:val="00E523D6"/>
    <w:rsid w:val="00E52FC6"/>
    <w:rsid w:val="00E5447B"/>
    <w:rsid w:val="00E55A6E"/>
    <w:rsid w:val="00E603FD"/>
    <w:rsid w:val="00E611B1"/>
    <w:rsid w:val="00E61300"/>
    <w:rsid w:val="00E626A7"/>
    <w:rsid w:val="00E6374D"/>
    <w:rsid w:val="00E64A58"/>
    <w:rsid w:val="00E669AA"/>
    <w:rsid w:val="00E678B9"/>
    <w:rsid w:val="00E679F5"/>
    <w:rsid w:val="00E71DC4"/>
    <w:rsid w:val="00E72CC5"/>
    <w:rsid w:val="00E72F81"/>
    <w:rsid w:val="00E75834"/>
    <w:rsid w:val="00E768CE"/>
    <w:rsid w:val="00E77BB3"/>
    <w:rsid w:val="00E82637"/>
    <w:rsid w:val="00E8388A"/>
    <w:rsid w:val="00E84D01"/>
    <w:rsid w:val="00E9169B"/>
    <w:rsid w:val="00E93F37"/>
    <w:rsid w:val="00E93F81"/>
    <w:rsid w:val="00E94648"/>
    <w:rsid w:val="00E94A53"/>
    <w:rsid w:val="00E9585B"/>
    <w:rsid w:val="00E972B8"/>
    <w:rsid w:val="00E9749D"/>
    <w:rsid w:val="00E97BAC"/>
    <w:rsid w:val="00E97C07"/>
    <w:rsid w:val="00E97EA3"/>
    <w:rsid w:val="00EA1A16"/>
    <w:rsid w:val="00EA3839"/>
    <w:rsid w:val="00EA38B3"/>
    <w:rsid w:val="00EA3FC0"/>
    <w:rsid w:val="00EA595B"/>
    <w:rsid w:val="00EA66FE"/>
    <w:rsid w:val="00EA70AD"/>
    <w:rsid w:val="00EA74E7"/>
    <w:rsid w:val="00EB3527"/>
    <w:rsid w:val="00EB4F63"/>
    <w:rsid w:val="00EC0512"/>
    <w:rsid w:val="00EC1536"/>
    <w:rsid w:val="00EC35FB"/>
    <w:rsid w:val="00EC655F"/>
    <w:rsid w:val="00EC6B58"/>
    <w:rsid w:val="00EC736C"/>
    <w:rsid w:val="00ED240C"/>
    <w:rsid w:val="00ED28A3"/>
    <w:rsid w:val="00ED3266"/>
    <w:rsid w:val="00ED7099"/>
    <w:rsid w:val="00ED73FE"/>
    <w:rsid w:val="00EE2E40"/>
    <w:rsid w:val="00EE3D73"/>
    <w:rsid w:val="00EF041B"/>
    <w:rsid w:val="00EF6526"/>
    <w:rsid w:val="00EF6FD9"/>
    <w:rsid w:val="00F002C3"/>
    <w:rsid w:val="00F014AA"/>
    <w:rsid w:val="00F02389"/>
    <w:rsid w:val="00F02986"/>
    <w:rsid w:val="00F034C9"/>
    <w:rsid w:val="00F03737"/>
    <w:rsid w:val="00F04D77"/>
    <w:rsid w:val="00F05AE1"/>
    <w:rsid w:val="00F07052"/>
    <w:rsid w:val="00F07C25"/>
    <w:rsid w:val="00F10253"/>
    <w:rsid w:val="00F107B8"/>
    <w:rsid w:val="00F154A1"/>
    <w:rsid w:val="00F1613C"/>
    <w:rsid w:val="00F164B8"/>
    <w:rsid w:val="00F178EB"/>
    <w:rsid w:val="00F2049A"/>
    <w:rsid w:val="00F21CB9"/>
    <w:rsid w:val="00F240E9"/>
    <w:rsid w:val="00F24335"/>
    <w:rsid w:val="00F2485D"/>
    <w:rsid w:val="00F26872"/>
    <w:rsid w:val="00F26A73"/>
    <w:rsid w:val="00F31186"/>
    <w:rsid w:val="00F31A32"/>
    <w:rsid w:val="00F322EC"/>
    <w:rsid w:val="00F3241E"/>
    <w:rsid w:val="00F324E0"/>
    <w:rsid w:val="00F32581"/>
    <w:rsid w:val="00F34ED6"/>
    <w:rsid w:val="00F35B04"/>
    <w:rsid w:val="00F36404"/>
    <w:rsid w:val="00F36BD6"/>
    <w:rsid w:val="00F40566"/>
    <w:rsid w:val="00F408E1"/>
    <w:rsid w:val="00F41058"/>
    <w:rsid w:val="00F4345B"/>
    <w:rsid w:val="00F438FC"/>
    <w:rsid w:val="00F46918"/>
    <w:rsid w:val="00F47010"/>
    <w:rsid w:val="00F470FD"/>
    <w:rsid w:val="00F4732D"/>
    <w:rsid w:val="00F47897"/>
    <w:rsid w:val="00F50DA1"/>
    <w:rsid w:val="00F52417"/>
    <w:rsid w:val="00F526AD"/>
    <w:rsid w:val="00F5379C"/>
    <w:rsid w:val="00F600A2"/>
    <w:rsid w:val="00F60346"/>
    <w:rsid w:val="00F61F0A"/>
    <w:rsid w:val="00F6271B"/>
    <w:rsid w:val="00F63EAA"/>
    <w:rsid w:val="00F64BAD"/>
    <w:rsid w:val="00F674E7"/>
    <w:rsid w:val="00F70C60"/>
    <w:rsid w:val="00F71B0C"/>
    <w:rsid w:val="00F71E87"/>
    <w:rsid w:val="00F73FFE"/>
    <w:rsid w:val="00F82045"/>
    <w:rsid w:val="00F82394"/>
    <w:rsid w:val="00F82D71"/>
    <w:rsid w:val="00F83995"/>
    <w:rsid w:val="00F842B2"/>
    <w:rsid w:val="00F84839"/>
    <w:rsid w:val="00F84863"/>
    <w:rsid w:val="00F848E9"/>
    <w:rsid w:val="00F85F0C"/>
    <w:rsid w:val="00F86969"/>
    <w:rsid w:val="00F878D9"/>
    <w:rsid w:val="00F87D54"/>
    <w:rsid w:val="00F90E16"/>
    <w:rsid w:val="00F91D94"/>
    <w:rsid w:val="00F94703"/>
    <w:rsid w:val="00F95E18"/>
    <w:rsid w:val="00F9663F"/>
    <w:rsid w:val="00F96E44"/>
    <w:rsid w:val="00F97760"/>
    <w:rsid w:val="00FA2227"/>
    <w:rsid w:val="00FA30F4"/>
    <w:rsid w:val="00FA5855"/>
    <w:rsid w:val="00FA5A56"/>
    <w:rsid w:val="00FA7473"/>
    <w:rsid w:val="00FB072E"/>
    <w:rsid w:val="00FB2421"/>
    <w:rsid w:val="00FB3746"/>
    <w:rsid w:val="00FB392F"/>
    <w:rsid w:val="00FB59D8"/>
    <w:rsid w:val="00FB5AE0"/>
    <w:rsid w:val="00FC036A"/>
    <w:rsid w:val="00FC0D8E"/>
    <w:rsid w:val="00FC171B"/>
    <w:rsid w:val="00FC691F"/>
    <w:rsid w:val="00FC6F08"/>
    <w:rsid w:val="00FC7062"/>
    <w:rsid w:val="00FC75CD"/>
    <w:rsid w:val="00FC7618"/>
    <w:rsid w:val="00FD06B0"/>
    <w:rsid w:val="00FD1179"/>
    <w:rsid w:val="00FD1B21"/>
    <w:rsid w:val="00FD738D"/>
    <w:rsid w:val="00FD74DA"/>
    <w:rsid w:val="00FD7C99"/>
    <w:rsid w:val="00FE07BC"/>
    <w:rsid w:val="00FE1604"/>
    <w:rsid w:val="00FE7DCC"/>
    <w:rsid w:val="00FF0FEC"/>
    <w:rsid w:val="00FF1A1F"/>
    <w:rsid w:val="00FF3AB8"/>
    <w:rsid w:val="00FF50EB"/>
    <w:rsid w:val="00FF6F11"/>
    <w:rsid w:val="016A5A87"/>
    <w:rsid w:val="01E4D9C5"/>
    <w:rsid w:val="06D245B1"/>
    <w:rsid w:val="0890268B"/>
    <w:rsid w:val="08D44D22"/>
    <w:rsid w:val="0A45D88F"/>
    <w:rsid w:val="0B064AA4"/>
    <w:rsid w:val="0B50BF19"/>
    <w:rsid w:val="0BB3B577"/>
    <w:rsid w:val="140642C9"/>
    <w:rsid w:val="17646DCB"/>
    <w:rsid w:val="17AAE3D7"/>
    <w:rsid w:val="186158EC"/>
    <w:rsid w:val="1873D5B0"/>
    <w:rsid w:val="1A1B6ED8"/>
    <w:rsid w:val="1C10985A"/>
    <w:rsid w:val="1C4DB2AD"/>
    <w:rsid w:val="1C70DD0A"/>
    <w:rsid w:val="1F0AC96D"/>
    <w:rsid w:val="206071FB"/>
    <w:rsid w:val="20612A6D"/>
    <w:rsid w:val="248E6ABF"/>
    <w:rsid w:val="278F7B87"/>
    <w:rsid w:val="29516B36"/>
    <w:rsid w:val="2E87880F"/>
    <w:rsid w:val="2E8826F6"/>
    <w:rsid w:val="304FF650"/>
    <w:rsid w:val="315ADE75"/>
    <w:rsid w:val="3173072C"/>
    <w:rsid w:val="32EA79B7"/>
    <w:rsid w:val="3521BAF1"/>
    <w:rsid w:val="3570985C"/>
    <w:rsid w:val="37A7C90E"/>
    <w:rsid w:val="39F81682"/>
    <w:rsid w:val="3AC6C8A7"/>
    <w:rsid w:val="3AD362FD"/>
    <w:rsid w:val="3CBE6CA5"/>
    <w:rsid w:val="3EF259A2"/>
    <w:rsid w:val="40F7D46B"/>
    <w:rsid w:val="42111839"/>
    <w:rsid w:val="44B28173"/>
    <w:rsid w:val="45F36C9F"/>
    <w:rsid w:val="472ACBA4"/>
    <w:rsid w:val="48088B30"/>
    <w:rsid w:val="4A312868"/>
    <w:rsid w:val="4C3FAD6A"/>
    <w:rsid w:val="4C9A4FD5"/>
    <w:rsid w:val="4D5B51CF"/>
    <w:rsid w:val="4E429A44"/>
    <w:rsid w:val="4EEE96F1"/>
    <w:rsid w:val="50237228"/>
    <w:rsid w:val="5A1A78C0"/>
    <w:rsid w:val="5F998A44"/>
    <w:rsid w:val="6405DE10"/>
    <w:rsid w:val="64710439"/>
    <w:rsid w:val="64C03058"/>
    <w:rsid w:val="6773E712"/>
    <w:rsid w:val="6803F1BC"/>
    <w:rsid w:val="6CE9CD7C"/>
    <w:rsid w:val="719852A6"/>
    <w:rsid w:val="7655447E"/>
    <w:rsid w:val="7975433E"/>
    <w:rsid w:val="7B36795D"/>
    <w:rsid w:val="7BD1AF46"/>
    <w:rsid w:val="7DB1637E"/>
    <w:rsid w:val="7E1BF1BA"/>
    <w:rsid w:val="7E346D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FCB15"/>
  <w15:docId w15:val="{7298A160-7684-4616-AA73-E1795CED2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before="4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69" w:unhideWhenUsed="1" w:qFormat="1"/>
    <w:lsdException w:name="toc 2" w:semiHidden="1" w:uiPriority="69" w:unhideWhenUsed="1" w:qFormat="1"/>
    <w:lsdException w:name="toc 3" w:semiHidden="1" w:uiPriority="69" w:unhideWhenUsed="1" w:qFormat="1"/>
    <w:lsdException w:name="toc 4" w:semiHidden="1" w:uiPriority="69" w:unhideWhenUsed="1" w:qFormat="1"/>
    <w:lsdException w:name="toc 5" w:semiHidden="1" w:uiPriority="69" w:unhideWhenUsed="1" w:qFormat="1"/>
    <w:lsdException w:name="toc 6" w:semiHidden="1" w:uiPriority="69" w:unhideWhenUsed="1" w:qFormat="1"/>
    <w:lsdException w:name="toc 7" w:semiHidden="1" w:uiPriority="69" w:unhideWhenUsed="1" w:qFormat="1"/>
    <w:lsdException w:name="toc 8" w:semiHidden="1" w:uiPriority="69" w:unhideWhenUsed="1" w:qFormat="1"/>
    <w:lsdException w:name="toc 9" w:semiHidden="1" w:uiPriority="6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5" w:unhideWhenUsed="1" w:qFormat="1"/>
    <w:lsdException w:name="List 3" w:semiHidden="1" w:uiPriority="5" w:unhideWhenUsed="1" w:qFormat="1"/>
    <w:lsdException w:name="List 4" w:semiHidden="1" w:uiPriority="5" w:unhideWhenUsed="1" w:qFormat="1"/>
    <w:lsdException w:name="List 5" w:semiHidden="1" w:uiPriority="5"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120"/>
    <w:pPr>
      <w:spacing w:before="0" w:after="240"/>
    </w:pPr>
    <w:rPr>
      <w:rFonts w:ascii="Times New Roman" w:hAnsi="Times New Roman" w:cs="Times New Roman"/>
    </w:rPr>
  </w:style>
  <w:style w:type="paragraph" w:styleId="Heading1">
    <w:name w:val="heading 1"/>
    <w:basedOn w:val="Normal"/>
    <w:next w:val="Normal"/>
    <w:link w:val="Heading1Char"/>
    <w:uiPriority w:val="9"/>
    <w:qFormat/>
    <w:rsid w:val="00A76156"/>
    <w:pPr>
      <w:numPr>
        <w:numId w:val="5"/>
      </w:numPr>
      <w:jc w:val="center"/>
      <w:outlineLvl w:val="0"/>
    </w:pPr>
    <w:rPr>
      <w:b/>
      <w:bCs/>
      <w:sz w:val="28"/>
      <w:szCs w:val="28"/>
    </w:rPr>
  </w:style>
  <w:style w:type="paragraph" w:styleId="Heading2">
    <w:name w:val="heading 2"/>
    <w:basedOn w:val="Normal"/>
    <w:next w:val="Normal"/>
    <w:link w:val="Heading2Char"/>
    <w:uiPriority w:val="9"/>
    <w:unhideWhenUsed/>
    <w:qFormat/>
    <w:rsid w:val="00A76156"/>
    <w:pPr>
      <w:numPr>
        <w:ilvl w:val="1"/>
        <w:numId w:val="5"/>
      </w:numPr>
      <w:outlineLvl w:val="1"/>
    </w:pPr>
    <w:rPr>
      <w:rFonts w:eastAsia="Times New Roman"/>
      <w:b/>
      <w:bCs/>
      <w:szCs w:val="22"/>
    </w:rPr>
  </w:style>
  <w:style w:type="paragraph" w:styleId="Heading3">
    <w:name w:val="heading 3"/>
    <w:basedOn w:val="Heading2"/>
    <w:next w:val="Normal"/>
    <w:link w:val="Heading3Char"/>
    <w:uiPriority w:val="9"/>
    <w:unhideWhenUsed/>
    <w:qFormat/>
    <w:pPr>
      <w:numPr>
        <w:numId w:val="4"/>
      </w:numPr>
      <w:spacing w:after="220"/>
      <w:outlineLvl w:val="2"/>
    </w:pPr>
    <w:rPr>
      <w:rFonts w:eastAsiaTheme="majorEastAsia" w:cstheme="majorBidi"/>
      <w:i/>
    </w:rPr>
  </w:style>
  <w:style w:type="paragraph" w:styleId="Heading4">
    <w:name w:val="heading 4"/>
    <w:basedOn w:val="Heading3"/>
    <w:next w:val="Normal"/>
    <w:link w:val="Heading4Char"/>
    <w:uiPriority w:val="9"/>
    <w:unhideWhenUsed/>
    <w:qFormat/>
    <w:pPr>
      <w:spacing w:after="200"/>
      <w:outlineLvl w:val="3"/>
    </w:pPr>
    <w:rPr>
      <w:b w:val="0"/>
      <w:iCs/>
    </w:rPr>
  </w:style>
  <w:style w:type="paragraph" w:styleId="Heading5">
    <w:name w:val="heading 5"/>
    <w:basedOn w:val="Heading4"/>
    <w:next w:val="Normal"/>
    <w:link w:val="Heading5Char"/>
    <w:uiPriority w:val="9"/>
    <w:semiHidden/>
    <w:unhideWhenUsed/>
    <w:qFormat/>
    <w:pPr>
      <w:outlineLvl w:val="4"/>
    </w:pPr>
    <w:rPr>
      <w:b/>
      <w:i w:val="0"/>
      <w:sz w:val="26"/>
    </w:rPr>
  </w:style>
  <w:style w:type="paragraph" w:styleId="Heading6">
    <w:name w:val="heading 6"/>
    <w:basedOn w:val="Heading5"/>
    <w:next w:val="Normal"/>
    <w:link w:val="Heading6Char"/>
    <w:uiPriority w:val="9"/>
    <w:semiHidden/>
    <w:unhideWhenUsed/>
    <w:qFormat/>
    <w:pPr>
      <w:outlineLvl w:val="5"/>
    </w:pPr>
    <w:rPr>
      <w:i/>
    </w:rPr>
  </w:style>
  <w:style w:type="paragraph" w:styleId="Heading7">
    <w:name w:val="heading 7"/>
    <w:basedOn w:val="Heading6"/>
    <w:next w:val="Normal"/>
    <w:link w:val="Heading7Char"/>
    <w:uiPriority w:val="1"/>
    <w:pPr>
      <w:spacing w:after="180"/>
      <w:outlineLvl w:val="6"/>
    </w:pPr>
    <w:rPr>
      <w:b w:val="0"/>
      <w:iCs w:val="0"/>
    </w:rPr>
  </w:style>
  <w:style w:type="paragraph" w:styleId="Heading8">
    <w:name w:val="heading 8"/>
    <w:basedOn w:val="Normal"/>
    <w:next w:val="Normal"/>
    <w:link w:val="Heading8Char"/>
    <w:uiPriority w:val="1"/>
    <w:rsid w:val="00592211"/>
    <w:pPr>
      <w:ind w:left="475" w:hanging="475"/>
      <w:outlineLvl w:val="7"/>
    </w:pPr>
    <w:rPr>
      <w:sz w:val="20"/>
      <w:szCs w:val="20"/>
    </w:rPr>
  </w:style>
  <w:style w:type="paragraph" w:styleId="Heading9">
    <w:name w:val="heading 9"/>
    <w:basedOn w:val="Normal"/>
    <w:next w:val="Normal"/>
    <w:link w:val="Heading9Char"/>
    <w:uiPriority w:val="1"/>
    <w:rsid w:val="00F07C25"/>
    <w:pPr>
      <w:spacing w:before="240"/>
      <w:jc w:val="cente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1"/>
    <w:uiPriority w:val="99"/>
    <w:unhideWhenUsed/>
    <w:rsid w:val="00DF27CF"/>
    <w:rPr>
      <w:sz w:val="20"/>
      <w:szCs w:val="20"/>
    </w:rPr>
  </w:style>
  <w:style w:type="character" w:customStyle="1" w:styleId="CommentTextChar1">
    <w:name w:val="Comment Text Char1"/>
    <w:basedOn w:val="DefaultParagraphFont"/>
    <w:link w:val="CommentText"/>
    <w:uiPriority w:val="99"/>
    <w:rsid w:val="00DF27CF"/>
    <w:rPr>
      <w:rFonts w:ascii="Times New Roman" w:hAnsi="Times New Roman" w:cs="Times New Roman"/>
      <w:sz w:val="20"/>
      <w:szCs w:val="20"/>
    </w:rPr>
  </w:style>
  <w:style w:type="character" w:styleId="Mention">
    <w:name w:val="Mention"/>
    <w:basedOn w:val="DefaultParagraphFont"/>
    <w:uiPriority w:val="99"/>
    <w:unhideWhenUsed/>
    <w:rsid w:val="001D6419"/>
    <w:rPr>
      <w:color w:val="2B579A"/>
      <w:shd w:val="clear" w:color="auto" w:fill="E1DFDD"/>
    </w:rPr>
  </w:style>
  <w:style w:type="character" w:customStyle="1" w:styleId="Heading1Char">
    <w:name w:val="Heading 1 Char"/>
    <w:basedOn w:val="DefaultParagraphFont"/>
    <w:link w:val="Heading1"/>
    <w:uiPriority w:val="9"/>
    <w:rPr>
      <w:rFonts w:ascii="Times New Roman" w:hAnsi="Times New Roman" w:cs="Times New Roman"/>
      <w:b/>
      <w:bCs/>
      <w:sz w:val="28"/>
      <w:szCs w:val="28"/>
    </w:rPr>
  </w:style>
  <w:style w:type="character" w:customStyle="1" w:styleId="Heading2Char">
    <w:name w:val="Heading 2 Char"/>
    <w:basedOn w:val="DefaultParagraphFont"/>
    <w:link w:val="Heading2"/>
    <w:uiPriority w:val="9"/>
    <w:rPr>
      <w:rFonts w:ascii="Times New Roman" w:eastAsia="Times New Roman" w:hAnsi="Times New Roman" w:cs="Times New Roman"/>
      <w:b/>
      <w:bCs/>
      <w:szCs w:val="22"/>
    </w:rPr>
  </w:style>
  <w:style w:type="character" w:customStyle="1" w:styleId="Heading3Char">
    <w:name w:val="Heading 3 Char"/>
    <w:basedOn w:val="DefaultParagraphFont"/>
    <w:link w:val="Heading3"/>
    <w:uiPriority w:val="9"/>
    <w:rPr>
      <w:rFonts w:ascii="Times New Roman" w:eastAsiaTheme="majorEastAsia" w:hAnsi="Times New Roman" w:cstheme="majorBidi"/>
      <w:b/>
      <w:bCs/>
      <w:i/>
      <w:szCs w:val="22"/>
    </w:rPr>
  </w:style>
  <w:style w:type="paragraph" w:styleId="ListParagraph">
    <w:name w:val="List Paragraph"/>
    <w:basedOn w:val="Normal"/>
    <w:uiPriority w:val="98"/>
    <w:semiHidden/>
    <w:qFormat/>
    <w:pPr>
      <w:numPr>
        <w:ilvl w:val="2"/>
        <w:numId w:val="5"/>
      </w:numPr>
    </w:pPr>
  </w:style>
  <w:style w:type="character" w:customStyle="1" w:styleId="Heading4Char">
    <w:name w:val="Heading 4 Char"/>
    <w:basedOn w:val="DefaultParagraphFont"/>
    <w:link w:val="Heading4"/>
    <w:uiPriority w:val="9"/>
    <w:rPr>
      <w:rFonts w:ascii="Times New Roman" w:eastAsiaTheme="majorEastAsia" w:hAnsi="Times New Roman" w:cstheme="majorBidi"/>
      <w:bCs/>
      <w:i/>
      <w:iCs/>
      <w:szCs w:val="22"/>
    </w:rPr>
  </w:style>
  <w:style w:type="character" w:customStyle="1" w:styleId="Heading5Char">
    <w:name w:val="Heading 5 Char"/>
    <w:basedOn w:val="DefaultParagraphFont"/>
    <w:link w:val="Heading5"/>
    <w:uiPriority w:val="9"/>
    <w:semiHidden/>
    <w:rPr>
      <w:rFonts w:ascii="Times New Roman" w:eastAsiaTheme="majorEastAsia" w:hAnsi="Times New Roman" w:cstheme="majorBidi"/>
      <w:b/>
      <w:bCs/>
      <w:iCs/>
      <w:sz w:val="26"/>
      <w:szCs w:val="22"/>
    </w:rPr>
  </w:style>
  <w:style w:type="paragraph" w:customStyle="1" w:styleId="ListParagraph2">
    <w:name w:val="List Paragraph 2"/>
    <w:basedOn w:val="Normal"/>
    <w:uiPriority w:val="98"/>
    <w:semiHidden/>
    <w:unhideWhenUsed/>
    <w:qFormat/>
    <w:pPr>
      <w:ind w:left="950" w:hanging="475"/>
    </w:pPr>
  </w:style>
  <w:style w:type="character" w:styleId="FootnoteReference">
    <w:name w:val="footnote reference"/>
    <w:basedOn w:val="DefaultParagraphFont"/>
    <w:uiPriority w:val="99"/>
    <w:semiHidden/>
    <w:unhideWhenUsed/>
    <w:rPr>
      <w:vertAlign w:val="superscript"/>
    </w:rPr>
  </w:style>
  <w:style w:type="paragraph" w:styleId="NormalWeb">
    <w:name w:val="Normal (Web)"/>
    <w:basedOn w:val="Normal"/>
    <w:uiPriority w:val="99"/>
    <w:semiHidden/>
    <w:unhideWhenUsed/>
    <w:pPr>
      <w:spacing w:before="100" w:beforeAutospacing="1" w:after="100" w:afterAutospacing="1"/>
    </w:pPr>
    <w:rPr>
      <w:rFonts w:ascii="Verdana" w:eastAsia="Times New Roman" w:hAnsi="Verdana"/>
    </w:rPr>
  </w:style>
  <w:style w:type="paragraph" w:styleId="Title">
    <w:name w:val="Title"/>
    <w:basedOn w:val="Normal"/>
    <w:next w:val="Normal"/>
    <w:link w:val="TitleChar"/>
    <w:uiPriority w:val="10"/>
    <w:qFormat/>
    <w:pPr>
      <w:spacing w:after="0" w:line="480" w:lineRule="auto"/>
      <w:contextualSpacing/>
      <w:jc w:val="center"/>
      <w:outlineLvl w:val="0"/>
    </w:pPr>
    <w:rPr>
      <w:rFonts w:eastAsiaTheme="majorEastAsia" w:cstheme="majorBidi"/>
      <w:b/>
      <w:spacing w:val="-10"/>
      <w:kern w:val="28"/>
      <w:sz w:val="52"/>
      <w:szCs w:val="56"/>
    </w:rPr>
  </w:style>
  <w:style w:type="character" w:customStyle="1" w:styleId="TitleChar">
    <w:name w:val="Title Char"/>
    <w:basedOn w:val="DefaultParagraphFont"/>
    <w:link w:val="Title"/>
    <w:rPr>
      <w:rFonts w:ascii="Calibri" w:eastAsiaTheme="majorEastAsia" w:hAnsi="Calibri" w:cstheme="majorBidi"/>
      <w:b/>
      <w:spacing w:val="-10"/>
      <w:kern w:val="28"/>
      <w:sz w:val="52"/>
      <w:szCs w:val="56"/>
    </w:rPr>
  </w:style>
  <w:style w:type="paragraph" w:customStyle="1" w:styleId="ReferenceNote">
    <w:name w:val="Reference Note"/>
    <w:basedOn w:val="Normal"/>
    <w:next w:val="Normal"/>
    <w:uiPriority w:val="2"/>
    <w:qFormat/>
  </w:style>
  <w:style w:type="character" w:customStyle="1" w:styleId="Heading6Char">
    <w:name w:val="Heading 6 Char"/>
    <w:basedOn w:val="DefaultParagraphFont"/>
    <w:link w:val="Heading6"/>
    <w:uiPriority w:val="9"/>
    <w:semiHidden/>
    <w:rPr>
      <w:rFonts w:ascii="Times New Roman" w:eastAsiaTheme="majorEastAsia" w:hAnsi="Times New Roman" w:cstheme="majorBidi"/>
      <w:b/>
      <w:bCs/>
      <w:i/>
      <w:iCs/>
      <w:sz w:val="26"/>
      <w:szCs w:val="22"/>
    </w:rPr>
  </w:style>
  <w:style w:type="character" w:customStyle="1" w:styleId="Heading8Char">
    <w:name w:val="Heading 8 Char"/>
    <w:basedOn w:val="DefaultParagraphFont"/>
    <w:link w:val="Heading8"/>
    <w:uiPriority w:val="1"/>
    <w:rPr>
      <w:rFonts w:ascii="Times New Roman" w:hAnsi="Times New Roman" w:cs="Times New Roman"/>
      <w:sz w:val="20"/>
      <w:szCs w:val="20"/>
    </w:rPr>
  </w:style>
  <w:style w:type="character" w:customStyle="1" w:styleId="Heading7Char">
    <w:name w:val="Heading 7 Char"/>
    <w:basedOn w:val="DefaultParagraphFont"/>
    <w:link w:val="Heading7"/>
    <w:uiPriority w:val="1"/>
    <w:rPr>
      <w:rFonts w:ascii="Times New Roman" w:eastAsiaTheme="majorEastAsia" w:hAnsi="Times New Roman" w:cstheme="majorBidi"/>
      <w:bCs/>
      <w:i/>
      <w:sz w:val="26"/>
      <w:szCs w:val="22"/>
    </w:rPr>
  </w:style>
  <w:style w:type="character" w:customStyle="1" w:styleId="Heading9Char">
    <w:name w:val="Heading 9 Char"/>
    <w:basedOn w:val="DefaultParagraphFont"/>
    <w:link w:val="Heading9"/>
    <w:uiPriority w:val="1"/>
    <w:rPr>
      <w:rFonts w:ascii="Times New Roman" w:hAnsi="Times New Roman" w:cs="Times New Roman"/>
    </w:rPr>
  </w:style>
  <w:style w:type="table" w:customStyle="1" w:styleId="NormalTable05670777-6003-438d-8a01-31a04f4cb1f7">
    <w:name w:val="Normal Table_05670777-6003-438d-8a01-31a04f4cb1f7"/>
    <w:uiPriority w:val="99"/>
    <w:semiHidden/>
    <w:unhideWhenUsed/>
    <w:tblPr>
      <w:tblInd w:w="0" w:type="dxa"/>
      <w:tblCellMar>
        <w:top w:w="0" w:type="dxa"/>
        <w:left w:w="108" w:type="dxa"/>
        <w:bottom w:w="0" w:type="dxa"/>
        <w:right w:w="108" w:type="dxa"/>
      </w:tblCellMar>
    </w:tblPr>
  </w:style>
  <w:style w:type="table" w:styleId="TableGrid">
    <w:name w:val="Table Grid"/>
    <w:basedOn w:val="NormalTable05670777-6003-438d-8a01-31a04f4cb1f7"/>
    <w:uiPriority w:val="39"/>
    <w:pPr>
      <w:spacing w:before="0" w:after="0"/>
    </w:pPr>
    <w:tblPr/>
  </w:style>
  <w:style w:type="paragraph" w:styleId="BodyText">
    <w:name w:val="Body Text"/>
    <w:basedOn w:val="Normal"/>
    <w:link w:val="BodyTextChar"/>
    <w:uiPriority w:val="99"/>
    <w:semiHidden/>
  </w:style>
  <w:style w:type="character" w:customStyle="1" w:styleId="BodyTextChar">
    <w:name w:val="Body Text Char"/>
    <w:basedOn w:val="DefaultParagraphFont"/>
    <w:link w:val="BodyText"/>
    <w:uiPriority w:val="99"/>
    <w:semiHidden/>
    <w:rPr>
      <w:rFonts w:ascii="Calibri" w:hAnsi="Calibri"/>
      <w:sz w:val="20"/>
    </w:rPr>
  </w:style>
  <w:style w:type="paragraph" w:styleId="List">
    <w:name w:val="List"/>
    <w:basedOn w:val="Normal"/>
    <w:uiPriority w:val="99"/>
    <w:semiHidden/>
    <w:unhideWhenUsed/>
    <w:pPr>
      <w:ind w:left="360" w:hanging="360"/>
      <w:contextualSpacing/>
    </w:pPr>
  </w:style>
  <w:style w:type="paragraph" w:styleId="ListBullet">
    <w:name w:val="List Bullet"/>
    <w:basedOn w:val="Normal"/>
    <w:uiPriority w:val="99"/>
    <w:unhideWhenUsed/>
    <w:qFormat/>
    <w:pPr>
      <w:tabs>
        <w:tab w:val="num" w:pos="360"/>
      </w:tabs>
      <w:ind w:left="360" w:hanging="360"/>
      <w:contextualSpacing/>
    </w:pPr>
  </w:style>
  <w:style w:type="paragraph" w:styleId="ListContinue">
    <w:name w:val="List Continue"/>
    <w:basedOn w:val="Normal"/>
    <w:uiPriority w:val="99"/>
    <w:semiHidden/>
    <w:unhideWhenUsed/>
    <w:pPr>
      <w:ind w:left="360"/>
      <w:contextualSpacing/>
    </w:pPr>
  </w:style>
  <w:style w:type="paragraph" w:styleId="ListNumber">
    <w:name w:val="List Number"/>
    <w:basedOn w:val="Normal"/>
    <w:uiPriority w:val="99"/>
    <w:semiHidden/>
    <w:unhideWhenUsed/>
    <w:pPr>
      <w:tabs>
        <w:tab w:val="num" w:pos="360"/>
      </w:tabs>
      <w:ind w:left="360" w:hanging="360"/>
      <w:contextualSpacing/>
    </w:pPr>
  </w:style>
  <w:style w:type="paragraph" w:styleId="TableofFigures">
    <w:name w:val="table of figures"/>
    <w:basedOn w:val="Normal"/>
    <w:next w:val="Normal"/>
    <w:uiPriority w:val="99"/>
    <w:semiHidden/>
    <w:unhideWhenUsed/>
    <w:pPr>
      <w:spacing w:after="0"/>
    </w:pPr>
  </w:style>
  <w:style w:type="paragraph" w:styleId="Subtitle">
    <w:name w:val="Subtitle"/>
    <w:basedOn w:val="Normal"/>
    <w:next w:val="Normal"/>
    <w:link w:val="SubtitleChar"/>
    <w:uiPriority w:val="11"/>
    <w:qFormat/>
    <w:pPr>
      <w:numPr>
        <w:ilvl w:val="1"/>
      </w:numPr>
      <w:spacing w:after="160"/>
      <w:jc w:val="left"/>
    </w:pPr>
    <w:rPr>
      <w:rFonts w:eastAsiaTheme="minorEastAsia"/>
      <w:color w:val="5A5A5A"/>
      <w:spacing w:val="15"/>
      <w:sz w:val="22"/>
      <w:szCs w:val="22"/>
    </w:rPr>
  </w:style>
  <w:style w:type="character" w:customStyle="1" w:styleId="SubtitleChar">
    <w:name w:val="Subtitle Char"/>
    <w:basedOn w:val="DefaultParagraphFont"/>
    <w:link w:val="Subtitle"/>
    <w:uiPriority w:val="11"/>
    <w:rPr>
      <w:rFonts w:ascii="Times New Roman" w:eastAsiaTheme="minorEastAsia" w:hAnsi="Times New Roman" w:cs="Times New Roman"/>
      <w:color w:val="5A5A5A"/>
      <w:spacing w:val="15"/>
      <w:sz w:val="22"/>
      <w:szCs w:val="22"/>
    </w:rPr>
  </w:style>
  <w:style w:type="paragraph" w:styleId="Footer">
    <w:name w:val="footer"/>
    <w:basedOn w:val="Normal"/>
    <w:link w:val="FooterChar"/>
    <w:uiPriority w:val="99"/>
    <w:unhideWhenUsed/>
    <w:rsid w:val="00E678B9"/>
    <w:pPr>
      <w:tabs>
        <w:tab w:val="center" w:pos="4680"/>
        <w:tab w:val="right" w:pos="9360"/>
      </w:tabs>
      <w:spacing w:after="0"/>
    </w:pPr>
  </w:style>
  <w:style w:type="character" w:customStyle="1" w:styleId="FooterChar">
    <w:name w:val="Footer Char"/>
    <w:basedOn w:val="DefaultParagraphFont"/>
    <w:link w:val="Footer"/>
    <w:uiPriority w:val="99"/>
    <w:rPr>
      <w:rFonts w:ascii="Calibri" w:hAnsi="Calibri"/>
      <w:sz w:val="22"/>
    </w:rPr>
  </w:style>
  <w:style w:type="paragraph" w:styleId="BlockText">
    <w:name w:val="Block Text"/>
    <w:basedOn w:val="Normal"/>
    <w:uiPriority w:val="99"/>
    <w:semiHidden/>
    <w:pPr>
      <w:pBdr>
        <w:top w:val="single" w:sz="2" w:space="10" w:color="4472C4"/>
        <w:left w:val="single" w:sz="2" w:space="10" w:color="4472C4"/>
        <w:bottom w:val="single" w:sz="2" w:space="10" w:color="4472C4"/>
        <w:right w:val="single" w:sz="2" w:space="10" w:color="4472C4"/>
      </w:pBdr>
      <w:ind w:left="1152" w:right="1152"/>
    </w:pPr>
    <w:rPr>
      <w:rFonts w:eastAsiaTheme="minorEastAsia"/>
      <w:i/>
      <w:iCs/>
      <w:color w:val="4472C4"/>
    </w:rPr>
  </w:style>
  <w:style w:type="paragraph" w:styleId="BodyText2">
    <w:name w:val="Body Text 2"/>
    <w:basedOn w:val="Normal"/>
    <w:link w:val="BodyText2Char"/>
    <w:uiPriority w:val="99"/>
    <w:semiHidden/>
    <w:pPr>
      <w:spacing w:line="480" w:lineRule="auto"/>
    </w:pPr>
  </w:style>
  <w:style w:type="character" w:customStyle="1" w:styleId="BodyText2Char">
    <w:name w:val="Body Text 2 Char"/>
    <w:basedOn w:val="DefaultParagraphFont"/>
    <w:link w:val="BodyText2"/>
    <w:uiPriority w:val="99"/>
    <w:semiHidden/>
    <w:rPr>
      <w:rFonts w:ascii="Calibri" w:hAnsi="Calibri"/>
      <w:sz w:val="20"/>
    </w:rPr>
  </w:style>
  <w:style w:type="paragraph" w:styleId="BodyText3">
    <w:name w:val="Body Text 3"/>
    <w:basedOn w:val="Normal"/>
    <w:link w:val="BodyText3Char"/>
    <w:uiPriority w:val="99"/>
    <w:semiHidden/>
    <w:rPr>
      <w:sz w:val="16"/>
      <w:szCs w:val="16"/>
    </w:rPr>
  </w:style>
  <w:style w:type="character" w:customStyle="1" w:styleId="BodyText3Char">
    <w:name w:val="Body Text 3 Char"/>
    <w:basedOn w:val="DefaultParagraphFont"/>
    <w:link w:val="BodyText3"/>
    <w:uiPriority w:val="99"/>
    <w:semiHidden/>
    <w:rPr>
      <w:rFonts w:ascii="Calibri" w:hAnsi="Calibri"/>
      <w:sz w:val="16"/>
      <w:szCs w:val="16"/>
    </w:rPr>
  </w:style>
  <w:style w:type="paragraph" w:styleId="BodyTextFirstIndent">
    <w:name w:val="Body Text First Indent"/>
    <w:basedOn w:val="BodyText"/>
    <w:link w:val="BodyTextFirstIndentChar"/>
    <w:uiPriority w:val="99"/>
    <w:semiHidden/>
    <w:pPr>
      <w:ind w:firstLine="360"/>
    </w:pPr>
  </w:style>
  <w:style w:type="character" w:customStyle="1" w:styleId="BodyTextFirstIndentChar">
    <w:name w:val="Body Text First Indent Char"/>
    <w:basedOn w:val="BodyTextChar"/>
    <w:link w:val="BodyTextFirstIndent"/>
    <w:uiPriority w:val="99"/>
    <w:semiHidden/>
    <w:rPr>
      <w:rFonts w:ascii="Calibri" w:hAnsi="Calibri"/>
      <w:sz w:val="20"/>
    </w:rPr>
  </w:style>
  <w:style w:type="paragraph" w:styleId="BodyTextIndent">
    <w:name w:val="Body Text Indent"/>
    <w:basedOn w:val="Normal"/>
    <w:link w:val="BodyTextIndentChar"/>
    <w:uiPriority w:val="99"/>
    <w:semiHidden/>
    <w:pPr>
      <w:ind w:left="360"/>
    </w:pPr>
  </w:style>
  <w:style w:type="character" w:customStyle="1" w:styleId="BodyTextIndentChar">
    <w:name w:val="Body Text Indent Char"/>
    <w:basedOn w:val="DefaultParagraphFont"/>
    <w:link w:val="BodyTextIndent"/>
    <w:uiPriority w:val="99"/>
    <w:semiHidden/>
    <w:rPr>
      <w:rFonts w:ascii="Calibri" w:hAnsi="Calibri"/>
      <w:sz w:val="20"/>
    </w:rPr>
  </w:style>
  <w:style w:type="paragraph" w:styleId="BodyTextFirstIndent2">
    <w:name w:val="Body Text First Indent 2"/>
    <w:basedOn w:val="BodyTextIndent"/>
    <w:link w:val="BodyTextFirstIndent2Char"/>
    <w:uiPriority w:val="99"/>
    <w:semiHidden/>
    <w:pPr>
      <w:ind w:firstLine="360"/>
    </w:pPr>
  </w:style>
  <w:style w:type="character" w:customStyle="1" w:styleId="BodyTextFirstIndent2Char">
    <w:name w:val="Body Text First Indent 2 Char"/>
    <w:basedOn w:val="BodyTextIndentChar"/>
    <w:link w:val="BodyTextFirstIndent2"/>
    <w:uiPriority w:val="99"/>
    <w:semiHidden/>
    <w:rPr>
      <w:rFonts w:ascii="Calibri" w:hAnsi="Calibri"/>
      <w:sz w:val="20"/>
    </w:rPr>
  </w:style>
  <w:style w:type="paragraph" w:styleId="BodyTextIndent2">
    <w:name w:val="Body Text Indent 2"/>
    <w:basedOn w:val="Normal"/>
    <w:link w:val="BodyTextIndent2Char"/>
    <w:uiPriority w:val="99"/>
    <w:semiHidden/>
    <w:pPr>
      <w:spacing w:line="480" w:lineRule="auto"/>
      <w:ind w:left="360"/>
    </w:pPr>
  </w:style>
  <w:style w:type="character" w:customStyle="1" w:styleId="BodyTextIndent2Char">
    <w:name w:val="Body Text Indent 2 Char"/>
    <w:basedOn w:val="DefaultParagraphFont"/>
    <w:link w:val="BodyTextIndent2"/>
    <w:uiPriority w:val="99"/>
    <w:semiHidden/>
    <w:rPr>
      <w:rFonts w:ascii="Calibri" w:hAnsi="Calibri"/>
      <w:sz w:val="20"/>
    </w:rPr>
  </w:style>
  <w:style w:type="paragraph" w:styleId="BodyTextIndent3">
    <w:name w:val="Body Text Indent 3"/>
    <w:basedOn w:val="Normal"/>
    <w:link w:val="BodyTextIndent3Char"/>
    <w:uiPriority w:val="99"/>
    <w:semiHidden/>
    <w:pPr>
      <w:ind w:left="360"/>
    </w:pPr>
    <w:rPr>
      <w:sz w:val="16"/>
      <w:szCs w:val="16"/>
    </w:rPr>
  </w:style>
  <w:style w:type="character" w:customStyle="1" w:styleId="BodyTextIndent3Char">
    <w:name w:val="Body Text Indent 3 Char"/>
    <w:basedOn w:val="DefaultParagraphFont"/>
    <w:link w:val="BodyTextIndent3"/>
    <w:uiPriority w:val="99"/>
    <w:semiHidden/>
    <w:rPr>
      <w:rFonts w:ascii="Calibri" w:hAnsi="Calibri"/>
      <w:sz w:val="16"/>
      <w:szCs w:val="16"/>
    </w:rPr>
  </w:style>
  <w:style w:type="paragraph" w:styleId="Caption">
    <w:name w:val="caption"/>
    <w:basedOn w:val="Normal"/>
    <w:next w:val="Normal"/>
    <w:uiPriority w:val="35"/>
    <w:semiHidden/>
    <w:unhideWhenUsed/>
    <w:qFormat/>
    <w:pPr>
      <w:spacing w:after="200"/>
    </w:pPr>
    <w:rPr>
      <w:i/>
      <w:iCs/>
      <w:color w:val="44546A"/>
      <w:sz w:val="18"/>
      <w:szCs w:val="18"/>
    </w:rPr>
  </w:style>
  <w:style w:type="paragraph" w:styleId="Closing">
    <w:name w:val="Closing"/>
    <w:basedOn w:val="Normal"/>
    <w:link w:val="ClosingChar"/>
    <w:uiPriority w:val="99"/>
    <w:semiHidden/>
    <w:pPr>
      <w:spacing w:after="0"/>
      <w:ind w:left="4320"/>
    </w:pPr>
  </w:style>
  <w:style w:type="character" w:customStyle="1" w:styleId="ClosingChar">
    <w:name w:val="Closing Char"/>
    <w:basedOn w:val="DefaultParagraphFont"/>
    <w:link w:val="Closing"/>
    <w:uiPriority w:val="99"/>
    <w:semiHidden/>
    <w:rPr>
      <w:rFonts w:ascii="Calibri" w:hAnsi="Calibri"/>
      <w:sz w:val="22"/>
    </w:rPr>
  </w:style>
  <w:style w:type="paragraph" w:customStyle="1" w:styleId="CommentText1">
    <w:name w:val="Comment Text1"/>
    <w:basedOn w:val="Normal"/>
    <w:link w:val="CommentTextChar"/>
    <w:uiPriority w:val="99"/>
    <w:semiHidden/>
    <w:unhideWhenUsed/>
    <w:rPr>
      <w:szCs w:val="20"/>
    </w:rPr>
  </w:style>
  <w:style w:type="character" w:customStyle="1" w:styleId="CommentTextChar">
    <w:name w:val="Comment Text Char"/>
    <w:basedOn w:val="DefaultParagraphFont"/>
    <w:link w:val="CommentText1"/>
    <w:uiPriority w:val="99"/>
    <w:semiHidden/>
    <w:rPr>
      <w:rFonts w:ascii="Times New Roman" w:hAnsi="Times New Roman" w:cs="Times New Roman"/>
      <w:szCs w:val="20"/>
    </w:rPr>
  </w:style>
  <w:style w:type="paragraph" w:customStyle="1" w:styleId="CommentSubject1">
    <w:name w:val="Comment Subject1"/>
    <w:basedOn w:val="CommentText1"/>
    <w:next w:val="CommentText1"/>
    <w:link w:val="CommentSubjectChar"/>
    <w:uiPriority w:val="99"/>
    <w:semiHidden/>
    <w:unhideWhenUsed/>
    <w:rPr>
      <w:b/>
      <w:bCs/>
    </w:rPr>
  </w:style>
  <w:style w:type="character" w:customStyle="1" w:styleId="CommentSubjectChar">
    <w:name w:val="Comment Subject Char"/>
    <w:basedOn w:val="CommentTextChar"/>
    <w:link w:val="CommentSubject1"/>
    <w:uiPriority w:val="99"/>
    <w:semiHidden/>
    <w:rPr>
      <w:rFonts w:ascii="Calibri" w:hAnsi="Calibri" w:cs="Times New Roman"/>
      <w:b/>
      <w:bCs/>
      <w:sz w:val="20"/>
      <w:szCs w:val="20"/>
    </w:r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rFonts w:ascii="Calibri" w:hAnsi="Calibri"/>
      <w:sz w:val="20"/>
    </w:rPr>
  </w:style>
  <w:style w:type="character" w:customStyle="1" w:styleId="BookTitle1">
    <w:name w:val="Book Title1"/>
    <w:basedOn w:val="DefaultParagraphFont"/>
    <w:uiPriority w:val="84"/>
    <w:semiHidden/>
    <w:unhideWhenUsed/>
    <w:qFormat/>
    <w:rPr>
      <w:b/>
      <w:bCs/>
      <w:i/>
      <w:iCs/>
      <w:spacing w:val="5"/>
    </w:rPr>
  </w:style>
  <w:style w:type="character" w:customStyle="1" w:styleId="CommentReference1">
    <w:name w:val="Comment Reference1"/>
    <w:basedOn w:val="DefaultParagraphFont"/>
    <w:uiPriority w:val="99"/>
    <w:semiHidden/>
    <w:unhideWhenUsed/>
    <w:rPr>
      <w:sz w:val="16"/>
      <w:szCs w:val="16"/>
    </w:rPr>
  </w:style>
  <w:style w:type="paragraph" w:styleId="DocumentMap">
    <w:name w:val="Document Map"/>
    <w:basedOn w:val="Normal"/>
    <w:link w:val="DocumentMapChar"/>
    <w:uiPriority w:val="99"/>
    <w:semiHidden/>
    <w:unhideWhenUsed/>
    <w:pPr>
      <w:spacing w:after="0"/>
    </w:pPr>
    <w:rPr>
      <w:rFonts w:cs="Calibri"/>
      <w:sz w:val="16"/>
      <w:szCs w:val="16"/>
    </w:rPr>
  </w:style>
  <w:style w:type="character" w:customStyle="1" w:styleId="DocumentMapChar">
    <w:name w:val="Document Map Char"/>
    <w:basedOn w:val="DefaultParagraphFont"/>
    <w:link w:val="DocumentMap"/>
    <w:uiPriority w:val="99"/>
    <w:semiHidden/>
    <w:rPr>
      <w:rFonts w:ascii="Calibri" w:hAnsi="Calibri" w:cs="Calibri"/>
      <w:sz w:val="16"/>
      <w:szCs w:val="16"/>
    </w:rPr>
  </w:style>
  <w:style w:type="paragraph" w:styleId="E-mailSignature">
    <w:name w:val="E-mail Signature"/>
    <w:basedOn w:val="Normal"/>
    <w:link w:val="E-mailSignatureChar"/>
    <w:uiPriority w:val="99"/>
    <w:semiHidden/>
    <w:unhideWhenUsed/>
    <w:pPr>
      <w:spacing w:after="0"/>
    </w:pPr>
  </w:style>
  <w:style w:type="character" w:customStyle="1" w:styleId="E-mailSignatureChar">
    <w:name w:val="E-mail Signature Char"/>
    <w:basedOn w:val="DefaultParagraphFont"/>
    <w:link w:val="E-mailSignature"/>
    <w:uiPriority w:val="99"/>
    <w:semiHidden/>
    <w:rPr>
      <w:rFonts w:ascii="Calibri" w:hAnsi="Calibri"/>
      <w:sz w:val="22"/>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pPr>
    <w:rPr>
      <w:szCs w:val="20"/>
    </w:rPr>
  </w:style>
  <w:style w:type="character" w:customStyle="1" w:styleId="EndnoteTextChar">
    <w:name w:val="Endnote Text Char"/>
    <w:basedOn w:val="DefaultParagraphFont"/>
    <w:link w:val="EndnoteText"/>
    <w:uiPriority w:val="99"/>
    <w:semiHidden/>
    <w:rPr>
      <w:rFonts w:ascii="Calibri" w:hAnsi="Calibri"/>
      <w:sz w:val="22"/>
      <w:szCs w:val="20"/>
    </w:rPr>
  </w:style>
  <w:style w:type="paragraph" w:customStyle="1" w:styleId="EnvelopeAddress1">
    <w:name w:val="Envelope Address1"/>
    <w:basedOn w:val="Normal"/>
    <w:uiPriority w:val="99"/>
    <w:semiHidden/>
    <w:unhideWhenUsed/>
    <w:pPr>
      <w:framePr w:dropCap="none" w:lines="1" w:w="7920" w:h="1980" w:hRule="exact" w:hSpace="180" w:wrap="auto" w:hAnchor="page" w:xAlign="center" w:yAlign="bottom"/>
      <w:spacing w:after="0"/>
      <w:ind w:left="2880"/>
    </w:pPr>
    <w:rPr>
      <w:rFonts w:asciiTheme="majorHAnsi" w:eastAsiaTheme="majorEastAsia" w:hAnsiTheme="majorHAnsi" w:cstheme="majorBidi"/>
    </w:rPr>
  </w:style>
  <w:style w:type="paragraph" w:customStyle="1" w:styleId="EnvelopeReturn1">
    <w:name w:val="Envelope Return1"/>
    <w:basedOn w:val="Normal"/>
    <w:uiPriority w:val="99"/>
    <w:semiHidden/>
    <w:unhideWhenUsed/>
    <w:pPr>
      <w:spacing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Pr>
      <w:color w:val="954F72"/>
      <w:u w:val="single"/>
    </w:r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rPr>
      <w:rFonts w:ascii="Calibri" w:hAnsi="Calibri"/>
      <w:sz w:val="22"/>
    </w:rPr>
  </w:style>
  <w:style w:type="paragraph" w:styleId="NoteHeading">
    <w:name w:val="Note Heading"/>
    <w:basedOn w:val="Normal"/>
    <w:next w:val="Normal"/>
    <w:link w:val="NoteHeadingChar"/>
    <w:uiPriority w:val="99"/>
    <w:semiHidden/>
    <w:unhideWhenUsed/>
    <w:pPr>
      <w:spacing w:after="0"/>
    </w:pPr>
  </w:style>
  <w:style w:type="character" w:customStyle="1" w:styleId="NoteHeadingChar">
    <w:name w:val="Note Heading Char"/>
    <w:basedOn w:val="DefaultParagraphFont"/>
    <w:link w:val="NoteHeading"/>
    <w:uiPriority w:val="99"/>
    <w:semiHidden/>
    <w:rPr>
      <w:rFonts w:ascii="Calibri" w:hAnsi="Calibri"/>
      <w:sz w:val="22"/>
    </w:rPr>
  </w:style>
  <w:style w:type="paragraph" w:styleId="ListBullet2">
    <w:name w:val="List Bullet 2"/>
    <w:basedOn w:val="Normal"/>
    <w:uiPriority w:val="99"/>
    <w:semiHidden/>
    <w:unhideWhenUsed/>
    <w:pPr>
      <w:numPr>
        <w:numId w:val="1"/>
      </w:numPr>
      <w:contextualSpacing/>
    </w:pPr>
  </w:style>
  <w:style w:type="paragraph" w:styleId="ListBullet3">
    <w:name w:val="List Bullet 3"/>
    <w:basedOn w:val="Normal"/>
    <w:uiPriority w:val="99"/>
    <w:semiHidden/>
    <w:unhideWhenUsed/>
    <w:pPr>
      <w:numPr>
        <w:numId w:val="2"/>
      </w:numPr>
      <w:contextualSpacing/>
    </w:pPr>
  </w:style>
  <w:style w:type="paragraph" w:styleId="ListBullet4">
    <w:name w:val="List Bullet 4"/>
    <w:basedOn w:val="Normal"/>
    <w:uiPriority w:val="99"/>
    <w:semiHidden/>
    <w:unhideWhenUsed/>
    <w:pPr>
      <w:numPr>
        <w:numId w:val="3"/>
      </w:numPr>
      <w:contextualSpacing/>
    </w:pPr>
  </w:style>
  <w:style w:type="paragraph" w:styleId="ListBullet5">
    <w:name w:val="List Bullet 5"/>
    <w:basedOn w:val="Normal"/>
    <w:uiPriority w:val="99"/>
    <w:semiHidden/>
    <w:unhideWhenUsed/>
    <w:pPr>
      <w:tabs>
        <w:tab w:val="num" w:pos="1800"/>
      </w:tabs>
      <w:ind w:left="1800" w:hanging="360"/>
      <w:contextualSpacing/>
    </w:pPr>
  </w:style>
  <w:style w:type="paragraph" w:styleId="ListContinue2">
    <w:name w:val="List Continue 2"/>
    <w:basedOn w:val="Normal"/>
    <w:uiPriority w:val="99"/>
    <w:semiHidden/>
    <w:unhideWhenUsed/>
    <w:pPr>
      <w:ind w:left="720"/>
      <w:contextualSpacing/>
    </w:pPr>
  </w:style>
  <w:style w:type="paragraph" w:styleId="ListContinue3">
    <w:name w:val="List Continue 3"/>
    <w:basedOn w:val="Normal"/>
    <w:uiPriority w:val="99"/>
    <w:semiHidden/>
    <w:unhideWhenUsed/>
    <w:qFormat/>
    <w:pPr>
      <w:ind w:left="1080"/>
      <w:contextualSpacing/>
    </w:pPr>
  </w:style>
  <w:style w:type="paragraph" w:styleId="ListContinue4">
    <w:name w:val="List Continue 4"/>
    <w:basedOn w:val="Normal"/>
    <w:uiPriority w:val="99"/>
    <w:semiHidden/>
    <w:unhideWhenUsed/>
    <w:qFormat/>
    <w:pPr>
      <w:ind w:left="1440"/>
      <w:contextualSpacing/>
    </w:pPr>
  </w:style>
  <w:style w:type="paragraph" w:styleId="ListContinue5">
    <w:name w:val="List Continue 5"/>
    <w:basedOn w:val="Normal"/>
    <w:uiPriority w:val="99"/>
    <w:semiHidden/>
    <w:unhideWhenUsed/>
    <w:qFormat/>
    <w:pPr>
      <w:ind w:left="1800"/>
      <w:contextualSpacing/>
    </w:pPr>
  </w:style>
  <w:style w:type="paragraph" w:styleId="ListNumber2">
    <w:name w:val="List Number 2"/>
    <w:basedOn w:val="Normal"/>
    <w:uiPriority w:val="99"/>
    <w:semiHidden/>
    <w:unhideWhenUsed/>
    <w:qFormat/>
    <w:pPr>
      <w:tabs>
        <w:tab w:val="num" w:pos="720"/>
      </w:tabs>
      <w:ind w:left="720" w:hanging="360"/>
      <w:contextualSpacing/>
    </w:pPr>
  </w:style>
  <w:style w:type="paragraph" w:styleId="ListNumber3">
    <w:name w:val="List Number 3"/>
    <w:basedOn w:val="Normal"/>
    <w:uiPriority w:val="99"/>
    <w:semiHidden/>
    <w:unhideWhenUsed/>
    <w:qFormat/>
    <w:pPr>
      <w:tabs>
        <w:tab w:val="num" w:pos="1080"/>
      </w:tabs>
      <w:ind w:left="1080" w:hanging="360"/>
      <w:contextualSpacing/>
    </w:pPr>
  </w:style>
  <w:style w:type="paragraph" w:styleId="ListNumber4">
    <w:name w:val="List Number 4"/>
    <w:basedOn w:val="Normal"/>
    <w:uiPriority w:val="99"/>
    <w:semiHidden/>
    <w:unhideWhenUsed/>
    <w:qFormat/>
    <w:pPr>
      <w:tabs>
        <w:tab w:val="num" w:pos="1440"/>
      </w:tabs>
      <w:ind w:left="1440" w:hanging="360"/>
      <w:contextualSpacing/>
    </w:pPr>
  </w:style>
  <w:style w:type="paragraph" w:styleId="ListNumber5">
    <w:name w:val="List Number 5"/>
    <w:basedOn w:val="Normal"/>
    <w:uiPriority w:val="99"/>
    <w:semiHidden/>
    <w:unhideWhenUsed/>
    <w:qFormat/>
    <w:pPr>
      <w:ind w:left="720" w:hanging="720"/>
      <w:contextualSpacing/>
    </w:pPr>
  </w:style>
  <w:style w:type="paragraph" w:customStyle="1" w:styleId="TOCHeading1">
    <w:name w:val="TOC Heading1"/>
    <w:basedOn w:val="Heading1"/>
    <w:next w:val="Normal"/>
    <w:uiPriority w:val="69"/>
    <w:semiHidden/>
    <w:unhideWhenUsed/>
    <w:qFormat/>
    <w:pPr>
      <w:spacing w:before="240" w:after="0"/>
    </w:pPr>
    <w:rPr>
      <w:rFonts w:eastAsiaTheme="majorEastAsia" w:cstheme="majorBidi"/>
      <w:b w:val="0"/>
      <w:color w:val="2F5496"/>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IndexHeading">
    <w:name w:val="index heading"/>
    <w:basedOn w:val="Normal"/>
    <w:next w:val="Normal"/>
    <w:uiPriority w:val="99"/>
    <w:semiHidden/>
    <w:unhideWhenUsed/>
    <w:qFormat/>
    <w:rPr>
      <w:rFonts w:eastAsiaTheme="majorEastAsia" w:cstheme="majorBidi"/>
      <w:b/>
      <w:bCs/>
    </w:rPr>
  </w:style>
  <w:style w:type="paragraph" w:styleId="TableofAuthorities">
    <w:name w:val="table of authorities"/>
    <w:basedOn w:val="Normal"/>
    <w:next w:val="Normal"/>
    <w:uiPriority w:val="99"/>
    <w:semiHidden/>
    <w:unhideWhenUsed/>
    <w:pPr>
      <w:spacing w:after="0"/>
      <w:ind w:left="200" w:hanging="200"/>
    </w:pPr>
  </w:style>
  <w:style w:type="table" w:customStyle="1" w:styleId="NormalTable1c4c8d95-2c37-43f0-a9f2-c6e61add8c5b">
    <w:name w:val="Normal Table_1c4c8d95-2c37-43f0-a9f2-c6e61add8c5b"/>
    <w:uiPriority w:val="99"/>
    <w:semiHidden/>
    <w:unhideWhenUsed/>
    <w:tblPr>
      <w:tblInd w:w="0" w:type="dxa"/>
      <w:tblCellMar>
        <w:top w:w="0" w:type="dxa"/>
        <w:left w:w="108" w:type="dxa"/>
        <w:bottom w:w="0" w:type="dxa"/>
        <w:right w:w="108" w:type="dxa"/>
      </w:tblCellMar>
    </w:tblPr>
  </w:style>
  <w:style w:type="table" w:customStyle="1" w:styleId="Table1">
    <w:name w:val="Table 1"/>
    <w:basedOn w:val="NormalTable1c4c8d95-2c37-43f0-a9f2-c6e61add8c5b"/>
    <w:uiPriority w:val="99"/>
    <w:pPr>
      <w:spacing w:before="0" w:after="0"/>
      <w:jc w:val="left"/>
    </w:pPr>
    <w:rPr>
      <w:sz w:val="20"/>
    </w:rPr>
    <w:tblPr/>
  </w:style>
  <w:style w:type="table" w:customStyle="1" w:styleId="NormalTableab31c1d6-1262-4020-9f4c-478807b25cc8">
    <w:name w:val="Normal Table_ab31c1d6-1262-4020-9f4c-478807b25cc8"/>
    <w:uiPriority w:val="99"/>
    <w:semiHidden/>
    <w:unhideWhenUsed/>
    <w:tblPr>
      <w:tblInd w:w="0" w:type="dxa"/>
      <w:tblCellMar>
        <w:top w:w="0" w:type="dxa"/>
        <w:left w:w="108" w:type="dxa"/>
        <w:bottom w:w="0" w:type="dxa"/>
        <w:right w:w="108" w:type="dxa"/>
      </w:tblCellMar>
    </w:tblPr>
  </w:style>
  <w:style w:type="table" w:customStyle="1" w:styleId="Table1ce069900-6f39-4b14-848e-c298bf6a625e">
    <w:name w:val="Table 1_ce069900-6f39-4b14-848e-c298bf6a625e"/>
    <w:basedOn w:val="NormalTableab31c1d6-1262-4020-9f4c-478807b25cc8"/>
    <w:uiPriority w:val="99"/>
    <w:pPr>
      <w:spacing w:before="0" w:after="0"/>
      <w:jc w:val="left"/>
    </w:pPr>
    <w:rPr>
      <w:sz w:val="20"/>
    </w:rPr>
    <w:tblPr/>
  </w:style>
  <w:style w:type="table" w:customStyle="1" w:styleId="Table2">
    <w:name w:val="Table 2"/>
    <w:basedOn w:val="Table1ce069900-6f39-4b14-848e-c298bf6a625e"/>
    <w:uiPriority w:val="99"/>
    <w:tblPr>
      <w:tblInd w:w="590" w:type="dxa"/>
    </w:tblPr>
  </w:style>
  <w:style w:type="table" w:customStyle="1" w:styleId="NormalTableee7ec947-dacb-4128-8a69-5e5b764ce4bb">
    <w:name w:val="Normal Table_ee7ec947-dacb-4128-8a69-5e5b764ce4bb"/>
    <w:uiPriority w:val="99"/>
    <w:semiHidden/>
    <w:unhideWhenUsed/>
    <w:tblPr>
      <w:tblInd w:w="0" w:type="dxa"/>
      <w:tblCellMar>
        <w:top w:w="0" w:type="dxa"/>
        <w:left w:w="108" w:type="dxa"/>
        <w:bottom w:w="0" w:type="dxa"/>
        <w:right w:w="108" w:type="dxa"/>
      </w:tblCellMar>
    </w:tblPr>
  </w:style>
  <w:style w:type="table" w:customStyle="1" w:styleId="Table12777560c-f624-4ac5-85e9-7a6e82810c23">
    <w:name w:val="Table 1_2777560c-f624-4ac5-85e9-7a6e82810c23"/>
    <w:basedOn w:val="NormalTableee7ec947-dacb-4128-8a69-5e5b764ce4bb"/>
    <w:uiPriority w:val="99"/>
    <w:pPr>
      <w:spacing w:before="0" w:after="0"/>
      <w:jc w:val="left"/>
    </w:pPr>
    <w:rPr>
      <w:sz w:val="20"/>
    </w:rPr>
    <w:tblPr/>
  </w:style>
  <w:style w:type="table" w:customStyle="1" w:styleId="Table237b5e810-4c63-4de9-aa6a-efc6d73bb9a3">
    <w:name w:val="Table 2_37b5e810-4c63-4de9-aa6a-efc6d73bb9a3"/>
    <w:basedOn w:val="Table12777560c-f624-4ac5-85e9-7a6e82810c23"/>
    <w:uiPriority w:val="99"/>
    <w:tblPr>
      <w:tblInd w:w="590" w:type="dxa"/>
    </w:tblPr>
  </w:style>
  <w:style w:type="table" w:customStyle="1" w:styleId="Table3">
    <w:name w:val="Table 3"/>
    <w:basedOn w:val="Table237b5e810-4c63-4de9-aa6a-efc6d73bb9a3"/>
    <w:uiPriority w:val="99"/>
    <w:tblPr>
      <w:tblInd w:w="1066" w:type="dxa"/>
    </w:tblPr>
  </w:style>
  <w:style w:type="table" w:customStyle="1" w:styleId="NormalTable9eb5331a-bf34-48bb-8c5a-776d91901eb6">
    <w:name w:val="Normal Table_9eb5331a-bf34-48bb-8c5a-776d91901eb6"/>
    <w:uiPriority w:val="99"/>
    <w:semiHidden/>
    <w:unhideWhenUsed/>
    <w:tblPr>
      <w:tblInd w:w="0" w:type="dxa"/>
      <w:tblCellMar>
        <w:top w:w="0" w:type="dxa"/>
        <w:left w:w="108" w:type="dxa"/>
        <w:bottom w:w="0" w:type="dxa"/>
        <w:right w:w="108" w:type="dxa"/>
      </w:tblCellMar>
    </w:tblPr>
  </w:style>
  <w:style w:type="table" w:customStyle="1" w:styleId="Table105b8c5f2-7f2e-4537-a93f-f0d309526129">
    <w:name w:val="Table 1_05b8c5f2-7f2e-4537-a93f-f0d309526129"/>
    <w:basedOn w:val="NormalTable9eb5331a-bf34-48bb-8c5a-776d91901eb6"/>
    <w:uiPriority w:val="99"/>
    <w:pPr>
      <w:spacing w:before="0" w:after="0"/>
      <w:jc w:val="left"/>
    </w:pPr>
    <w:rPr>
      <w:sz w:val="20"/>
    </w:rPr>
    <w:tblPr/>
  </w:style>
  <w:style w:type="table" w:customStyle="1" w:styleId="Table25d1c636e-fa51-4680-b5de-a404c01bf964">
    <w:name w:val="Table 2_5d1c636e-fa51-4680-b5de-a404c01bf964"/>
    <w:basedOn w:val="Table105b8c5f2-7f2e-4537-a93f-f0d309526129"/>
    <w:uiPriority w:val="99"/>
    <w:tblPr>
      <w:tblInd w:w="590" w:type="dxa"/>
    </w:tblPr>
  </w:style>
  <w:style w:type="table" w:customStyle="1" w:styleId="Table333a29532-3a71-4e8d-a2a6-0a31cda950c2">
    <w:name w:val="Table 3_33a29532-3a71-4e8d-a2a6-0a31cda950c2"/>
    <w:basedOn w:val="Table25d1c636e-fa51-4680-b5de-a404c01bf964"/>
    <w:uiPriority w:val="99"/>
    <w:tblPr>
      <w:tblInd w:w="1066" w:type="dxa"/>
    </w:tblPr>
  </w:style>
  <w:style w:type="table" w:customStyle="1" w:styleId="Table4">
    <w:name w:val="Table 4"/>
    <w:basedOn w:val="Table333a29532-3a71-4e8d-a2a6-0a31cda950c2"/>
    <w:uiPriority w:val="99"/>
    <w:tblPr>
      <w:tblInd w:w="1555" w:type="dxa"/>
    </w:tblPr>
  </w:style>
  <w:style w:type="table" w:customStyle="1" w:styleId="NormalTable14434205-2497-4b58-9173-0f993ce174c4">
    <w:name w:val="Normal Table_14434205-2497-4b58-9173-0f993ce174c4"/>
    <w:uiPriority w:val="99"/>
    <w:semiHidden/>
    <w:unhideWhenUsed/>
    <w:tblPr>
      <w:tblInd w:w="0" w:type="dxa"/>
      <w:tblCellMar>
        <w:top w:w="0" w:type="dxa"/>
        <w:left w:w="108" w:type="dxa"/>
        <w:bottom w:w="0" w:type="dxa"/>
        <w:right w:w="108" w:type="dxa"/>
      </w:tblCellMar>
    </w:tblPr>
  </w:style>
  <w:style w:type="table" w:customStyle="1" w:styleId="Table12e7ca0f0-dff4-4f72-a43e-483aa687e8dc">
    <w:name w:val="Table 1_2e7ca0f0-dff4-4f72-a43e-483aa687e8dc"/>
    <w:basedOn w:val="NormalTable14434205-2497-4b58-9173-0f993ce174c4"/>
    <w:uiPriority w:val="99"/>
    <w:pPr>
      <w:spacing w:before="0" w:after="0"/>
      <w:jc w:val="left"/>
    </w:pPr>
    <w:rPr>
      <w:sz w:val="20"/>
    </w:rPr>
    <w:tblPr/>
  </w:style>
  <w:style w:type="table" w:customStyle="1" w:styleId="Table2423e4a7b-2060-4339-a7dc-458db9dfa0ba">
    <w:name w:val="Table 2_423e4a7b-2060-4339-a7dc-458db9dfa0ba"/>
    <w:basedOn w:val="Table12e7ca0f0-dff4-4f72-a43e-483aa687e8dc"/>
    <w:uiPriority w:val="99"/>
    <w:tblPr>
      <w:tblInd w:w="590" w:type="dxa"/>
    </w:tblPr>
  </w:style>
  <w:style w:type="table" w:customStyle="1" w:styleId="Table3b9f2ed79-e292-42a4-84cc-2bb63213407a">
    <w:name w:val="Table 3_b9f2ed79-e292-42a4-84cc-2bb63213407a"/>
    <w:basedOn w:val="Table2423e4a7b-2060-4339-a7dc-458db9dfa0ba"/>
    <w:uiPriority w:val="99"/>
    <w:tblPr>
      <w:tblInd w:w="1066" w:type="dxa"/>
    </w:tblPr>
  </w:style>
  <w:style w:type="table" w:customStyle="1" w:styleId="Table4b795ff72-9386-4f43-bd38-93cca648a005">
    <w:name w:val="Table 4_b795ff72-9386-4f43-bd38-93cca648a005"/>
    <w:basedOn w:val="Table3b9f2ed79-e292-42a4-84cc-2bb63213407a"/>
    <w:uiPriority w:val="99"/>
    <w:tblPr>
      <w:tblInd w:w="1555" w:type="dxa"/>
    </w:tblPr>
  </w:style>
  <w:style w:type="table" w:customStyle="1" w:styleId="Table5">
    <w:name w:val="Table 5"/>
    <w:basedOn w:val="Table4b795ff72-9386-4f43-bd38-93cca648a005"/>
    <w:uiPriority w:val="99"/>
    <w:tblPr>
      <w:tblInd w:w="2030" w:type="dxa"/>
    </w:tblPr>
  </w:style>
  <w:style w:type="table" w:customStyle="1" w:styleId="NormalTable2f22b615-7330-43cb-a22b-a06c5d139e91">
    <w:name w:val="Normal Table_2f22b615-7330-43cb-a22b-a06c5d139e91"/>
    <w:uiPriority w:val="99"/>
    <w:semiHidden/>
    <w:unhideWhenUsed/>
    <w:tblPr>
      <w:tblInd w:w="0" w:type="dxa"/>
      <w:tblCellMar>
        <w:top w:w="0" w:type="dxa"/>
        <w:left w:w="108" w:type="dxa"/>
        <w:bottom w:w="0" w:type="dxa"/>
        <w:right w:w="108" w:type="dxa"/>
      </w:tblCellMar>
    </w:tblPr>
  </w:style>
  <w:style w:type="table" w:customStyle="1" w:styleId="Table1a5b20aa0-2ca3-467e-b093-af46a931e0af">
    <w:name w:val="Table 1_a5b20aa0-2ca3-467e-b093-af46a931e0af"/>
    <w:basedOn w:val="NormalTable2f22b615-7330-43cb-a22b-a06c5d139e91"/>
    <w:uiPriority w:val="99"/>
    <w:pPr>
      <w:spacing w:before="0" w:after="0"/>
      <w:jc w:val="left"/>
    </w:pPr>
    <w:rPr>
      <w:sz w:val="20"/>
    </w:rPr>
    <w:tblPr/>
  </w:style>
  <w:style w:type="table" w:customStyle="1" w:styleId="Table2b6775d65-528f-4650-a81b-62e8b79a3d5e">
    <w:name w:val="Table 2_b6775d65-528f-4650-a81b-62e8b79a3d5e"/>
    <w:basedOn w:val="Table1a5b20aa0-2ca3-467e-b093-af46a931e0af"/>
    <w:uiPriority w:val="99"/>
    <w:tblPr>
      <w:tblInd w:w="590" w:type="dxa"/>
    </w:tblPr>
  </w:style>
  <w:style w:type="table" w:customStyle="1" w:styleId="Table32e40ddde-de16-45d3-adf2-d7887534bee7">
    <w:name w:val="Table 3_2e40ddde-de16-45d3-adf2-d7887534bee7"/>
    <w:basedOn w:val="Table2b6775d65-528f-4650-a81b-62e8b79a3d5e"/>
    <w:uiPriority w:val="99"/>
    <w:tblPr>
      <w:tblInd w:w="1066" w:type="dxa"/>
    </w:tblPr>
  </w:style>
  <w:style w:type="table" w:customStyle="1" w:styleId="Table4a428f497-b8ad-4c7a-8e9c-b34c3faae0db">
    <w:name w:val="Table 4_a428f497-b8ad-4c7a-8e9c-b34c3faae0db"/>
    <w:basedOn w:val="Table32e40ddde-de16-45d3-adf2-d7887534bee7"/>
    <w:uiPriority w:val="99"/>
    <w:tblPr>
      <w:tblInd w:w="1555" w:type="dxa"/>
    </w:tblPr>
  </w:style>
  <w:style w:type="table" w:customStyle="1" w:styleId="Table5d431e80f-d736-4e2f-8719-1109c7eabc32">
    <w:name w:val="Table 5_d431e80f-d736-4e2f-8719-1109c7eabc32"/>
    <w:basedOn w:val="Table4a428f497-b8ad-4c7a-8e9c-b34c3faae0db"/>
    <w:uiPriority w:val="99"/>
    <w:tblPr>
      <w:tblInd w:w="2030" w:type="dxa"/>
    </w:tblPr>
  </w:style>
  <w:style w:type="table" w:customStyle="1" w:styleId="Table6">
    <w:name w:val="Table 6"/>
    <w:basedOn w:val="Table5d431e80f-d736-4e2f-8719-1109c7eabc32"/>
    <w:uiPriority w:val="99"/>
    <w:tblPr>
      <w:tblInd w:w="2506" w:type="dxa"/>
      <w:tblCellMar>
        <w:left w:w="115" w:type="dxa"/>
        <w:right w:w="115" w:type="dxa"/>
      </w:tblCellMar>
    </w:tblPr>
  </w:style>
  <w:style w:type="table" w:customStyle="1" w:styleId="NormalTable8c9ccd2b-2501-4fe5-8b74-9326ff46687a">
    <w:name w:val="Normal Table_8c9ccd2b-2501-4fe5-8b74-9326ff46687a"/>
    <w:uiPriority w:val="99"/>
    <w:semiHidden/>
    <w:unhideWhenUsed/>
    <w:tblPr>
      <w:tblInd w:w="0" w:type="dxa"/>
      <w:tblCellMar>
        <w:top w:w="0" w:type="dxa"/>
        <w:left w:w="108" w:type="dxa"/>
        <w:bottom w:w="0" w:type="dxa"/>
        <w:right w:w="108" w:type="dxa"/>
      </w:tblCellMar>
    </w:tblPr>
  </w:style>
  <w:style w:type="table" w:customStyle="1" w:styleId="Table16821fbcf-df42-4c3c-b4e9-40ff989081ba">
    <w:name w:val="Table 1_6821fbcf-df42-4c3c-b4e9-40ff989081ba"/>
    <w:basedOn w:val="NormalTable8c9ccd2b-2501-4fe5-8b74-9326ff46687a"/>
    <w:uiPriority w:val="99"/>
    <w:pPr>
      <w:spacing w:before="0" w:after="0"/>
      <w:jc w:val="left"/>
    </w:pPr>
    <w:rPr>
      <w:sz w:val="20"/>
    </w:rPr>
    <w:tblPr/>
  </w:style>
  <w:style w:type="table" w:customStyle="1" w:styleId="Table28da2dd17-d91a-4064-8d8d-093ffe33b466">
    <w:name w:val="Table 2_8da2dd17-d91a-4064-8d8d-093ffe33b466"/>
    <w:basedOn w:val="Table16821fbcf-df42-4c3c-b4e9-40ff989081ba"/>
    <w:uiPriority w:val="99"/>
    <w:tblPr>
      <w:tblInd w:w="590" w:type="dxa"/>
    </w:tblPr>
  </w:style>
  <w:style w:type="table" w:customStyle="1" w:styleId="Table3057e6b57-e793-45d1-ab39-6554d6cd2916">
    <w:name w:val="Table 3_057e6b57-e793-45d1-ab39-6554d6cd2916"/>
    <w:basedOn w:val="Table28da2dd17-d91a-4064-8d8d-093ffe33b466"/>
    <w:uiPriority w:val="99"/>
    <w:tblPr>
      <w:tblInd w:w="1066" w:type="dxa"/>
    </w:tblPr>
  </w:style>
  <w:style w:type="table" w:customStyle="1" w:styleId="Table49c20ee3c-9579-4178-b875-a7836a1d947e">
    <w:name w:val="Table 4_9c20ee3c-9579-4178-b875-a7836a1d947e"/>
    <w:basedOn w:val="Table3057e6b57-e793-45d1-ab39-6554d6cd2916"/>
    <w:uiPriority w:val="99"/>
    <w:tblPr>
      <w:tblInd w:w="1555" w:type="dxa"/>
    </w:tblPr>
  </w:style>
  <w:style w:type="table" w:customStyle="1" w:styleId="Table5d52b5546-7a0e-4b6b-af37-0f670bf64769">
    <w:name w:val="Table 5_d52b5546-7a0e-4b6b-af37-0f670bf64769"/>
    <w:basedOn w:val="Table49c20ee3c-9579-4178-b875-a7836a1d947e"/>
    <w:uiPriority w:val="99"/>
    <w:tblPr>
      <w:tblInd w:w="2030" w:type="dxa"/>
    </w:tblPr>
  </w:style>
  <w:style w:type="table" w:customStyle="1" w:styleId="Table6adac420e-1c12-4516-be19-526dc64ae017">
    <w:name w:val="Table 6_adac420e-1c12-4516-be19-526dc64ae017"/>
    <w:basedOn w:val="Table5d52b5546-7a0e-4b6b-af37-0f670bf64769"/>
    <w:uiPriority w:val="99"/>
    <w:tblPr>
      <w:tblInd w:w="2506" w:type="dxa"/>
      <w:tblCellMar>
        <w:left w:w="115" w:type="dxa"/>
        <w:right w:w="115" w:type="dxa"/>
      </w:tblCellMar>
    </w:tblPr>
  </w:style>
  <w:style w:type="table" w:customStyle="1" w:styleId="Table7">
    <w:name w:val="Table 7"/>
    <w:basedOn w:val="Table6adac420e-1c12-4516-be19-526dc64ae017"/>
    <w:uiPriority w:val="99"/>
    <w:tblPr>
      <w:tblInd w:w="2995" w:type="dxa"/>
    </w:tblPr>
  </w:style>
  <w:style w:type="table" w:customStyle="1" w:styleId="NormalTabled34b1c3a-dc1c-455c-abed-0f9e0bd5aa5b">
    <w:name w:val="Normal Table_d34b1c3a-dc1c-455c-abed-0f9e0bd5aa5b"/>
    <w:uiPriority w:val="99"/>
    <w:semiHidden/>
    <w:unhideWhenUsed/>
    <w:tblPr>
      <w:tblInd w:w="0" w:type="dxa"/>
      <w:tblCellMar>
        <w:top w:w="0" w:type="dxa"/>
        <w:left w:w="108" w:type="dxa"/>
        <w:bottom w:w="0" w:type="dxa"/>
        <w:right w:w="108" w:type="dxa"/>
      </w:tblCellMar>
    </w:tblPr>
  </w:style>
  <w:style w:type="table" w:customStyle="1" w:styleId="Table11e50218d-e902-4eb0-bb97-6428ee12be92">
    <w:name w:val="Table 1_1e50218d-e902-4eb0-bb97-6428ee12be92"/>
    <w:basedOn w:val="NormalTabled34b1c3a-dc1c-455c-abed-0f9e0bd5aa5b"/>
    <w:uiPriority w:val="99"/>
    <w:pPr>
      <w:spacing w:before="0" w:after="0"/>
      <w:jc w:val="left"/>
    </w:pPr>
    <w:rPr>
      <w:sz w:val="20"/>
    </w:rPr>
    <w:tblPr/>
  </w:style>
  <w:style w:type="table" w:customStyle="1" w:styleId="Table2216499d4-35a3-4b6f-84d3-3ee98305a20d">
    <w:name w:val="Table 2_216499d4-35a3-4b6f-84d3-3ee98305a20d"/>
    <w:basedOn w:val="Table11e50218d-e902-4eb0-bb97-6428ee12be92"/>
    <w:uiPriority w:val="99"/>
    <w:tblPr>
      <w:tblInd w:w="590" w:type="dxa"/>
    </w:tblPr>
  </w:style>
  <w:style w:type="table" w:customStyle="1" w:styleId="Table3febb2cdb-b9c2-4bbe-92c6-2b4ca99fdfc1">
    <w:name w:val="Table 3_febb2cdb-b9c2-4bbe-92c6-2b4ca99fdfc1"/>
    <w:basedOn w:val="Table2216499d4-35a3-4b6f-84d3-3ee98305a20d"/>
    <w:uiPriority w:val="99"/>
    <w:tblPr>
      <w:tblInd w:w="1066" w:type="dxa"/>
    </w:tblPr>
  </w:style>
  <w:style w:type="table" w:customStyle="1" w:styleId="Table464f5ea7e-175c-44a0-a5f5-7c09a0ce6e7e">
    <w:name w:val="Table 4_64f5ea7e-175c-44a0-a5f5-7c09a0ce6e7e"/>
    <w:basedOn w:val="Table3febb2cdb-b9c2-4bbe-92c6-2b4ca99fdfc1"/>
    <w:uiPriority w:val="99"/>
    <w:tblPr>
      <w:tblInd w:w="1555" w:type="dxa"/>
    </w:tblPr>
  </w:style>
  <w:style w:type="table" w:customStyle="1" w:styleId="Table531949816-5799-4eb7-8951-373e799c8a40">
    <w:name w:val="Table 5_31949816-5799-4eb7-8951-373e799c8a40"/>
    <w:basedOn w:val="Table464f5ea7e-175c-44a0-a5f5-7c09a0ce6e7e"/>
    <w:uiPriority w:val="99"/>
    <w:tblPr>
      <w:tblInd w:w="2030" w:type="dxa"/>
    </w:tblPr>
  </w:style>
  <w:style w:type="table" w:customStyle="1" w:styleId="Table60c5e5e4f-f7d3-4320-8a1b-39912de71171">
    <w:name w:val="Table 6_0c5e5e4f-f7d3-4320-8a1b-39912de71171"/>
    <w:basedOn w:val="Table531949816-5799-4eb7-8951-373e799c8a40"/>
    <w:uiPriority w:val="99"/>
    <w:tblPr>
      <w:tblInd w:w="2506" w:type="dxa"/>
      <w:tblCellMar>
        <w:left w:w="115" w:type="dxa"/>
        <w:right w:w="115" w:type="dxa"/>
      </w:tblCellMar>
    </w:tblPr>
  </w:style>
  <w:style w:type="table" w:customStyle="1" w:styleId="Table72324954c-29a3-4f43-b142-5a7e2ce08661">
    <w:name w:val="Table 7_2324954c-29a3-4f43-b142-5a7e2ce08661"/>
    <w:basedOn w:val="Table60c5e5e4f-f7d3-4320-8a1b-39912de71171"/>
    <w:uiPriority w:val="99"/>
    <w:tblPr>
      <w:tblInd w:w="2995" w:type="dxa"/>
    </w:tblPr>
  </w:style>
  <w:style w:type="table" w:customStyle="1" w:styleId="Table8">
    <w:name w:val="Table 8"/>
    <w:basedOn w:val="Table72324954c-29a3-4f43-b142-5a7e2ce08661"/>
    <w:uiPriority w:val="99"/>
    <w:tblPr>
      <w:tblInd w:w="3470" w:type="dxa"/>
    </w:tblPr>
  </w:style>
  <w:style w:type="table" w:customStyle="1" w:styleId="NormalTable5c568d05-d58d-4467-a2de-dc4e89adeb67">
    <w:name w:val="Normal Table_5c568d05-d58d-4467-a2de-dc4e89adeb67"/>
    <w:uiPriority w:val="99"/>
    <w:semiHidden/>
    <w:unhideWhenUsed/>
    <w:tblPr>
      <w:tblInd w:w="0" w:type="dxa"/>
      <w:tblCellMar>
        <w:top w:w="0" w:type="dxa"/>
        <w:left w:w="108" w:type="dxa"/>
        <w:bottom w:w="0" w:type="dxa"/>
        <w:right w:w="108" w:type="dxa"/>
      </w:tblCellMar>
    </w:tblPr>
  </w:style>
  <w:style w:type="table" w:customStyle="1" w:styleId="Table1de710cc8-22a7-4941-9ca8-230b2807afd1">
    <w:name w:val="Table 1_de710cc8-22a7-4941-9ca8-230b2807afd1"/>
    <w:basedOn w:val="NormalTable5c568d05-d58d-4467-a2de-dc4e89adeb67"/>
    <w:uiPriority w:val="99"/>
    <w:pPr>
      <w:spacing w:before="0" w:after="0"/>
      <w:jc w:val="left"/>
    </w:pPr>
    <w:rPr>
      <w:sz w:val="20"/>
    </w:rPr>
    <w:tblPr/>
  </w:style>
  <w:style w:type="table" w:customStyle="1" w:styleId="Table23d299241-7400-4b32-a844-a45a063c9e9b">
    <w:name w:val="Table 2_3d299241-7400-4b32-a844-a45a063c9e9b"/>
    <w:basedOn w:val="Table1de710cc8-22a7-4941-9ca8-230b2807afd1"/>
    <w:uiPriority w:val="99"/>
    <w:tblPr>
      <w:tblInd w:w="590" w:type="dxa"/>
    </w:tblPr>
  </w:style>
  <w:style w:type="table" w:customStyle="1" w:styleId="Table39df9988a-c6e6-4d87-81e4-5b3a746fac89">
    <w:name w:val="Table 3_9df9988a-c6e6-4d87-81e4-5b3a746fac89"/>
    <w:basedOn w:val="Table23d299241-7400-4b32-a844-a45a063c9e9b"/>
    <w:uiPriority w:val="99"/>
    <w:tblPr>
      <w:tblInd w:w="1066" w:type="dxa"/>
    </w:tblPr>
  </w:style>
  <w:style w:type="table" w:customStyle="1" w:styleId="Table4f3e2168a-ebe8-4f45-b0b4-82cabd6dae07">
    <w:name w:val="Table 4_f3e2168a-ebe8-4f45-b0b4-82cabd6dae07"/>
    <w:basedOn w:val="Table39df9988a-c6e6-4d87-81e4-5b3a746fac89"/>
    <w:uiPriority w:val="99"/>
    <w:tblPr>
      <w:tblInd w:w="1555" w:type="dxa"/>
    </w:tblPr>
  </w:style>
  <w:style w:type="table" w:customStyle="1" w:styleId="Table545c4cfd0-a3d0-4201-a63b-984a2afef375">
    <w:name w:val="Table 5_45c4cfd0-a3d0-4201-a63b-984a2afef375"/>
    <w:basedOn w:val="Table4f3e2168a-ebe8-4f45-b0b4-82cabd6dae07"/>
    <w:uiPriority w:val="99"/>
    <w:tblPr>
      <w:tblInd w:w="2030" w:type="dxa"/>
    </w:tblPr>
  </w:style>
  <w:style w:type="table" w:customStyle="1" w:styleId="Table6e9e5c356-5de9-4ace-81f8-a300be787a2a">
    <w:name w:val="Table 6_e9e5c356-5de9-4ace-81f8-a300be787a2a"/>
    <w:basedOn w:val="Table545c4cfd0-a3d0-4201-a63b-984a2afef375"/>
    <w:uiPriority w:val="99"/>
    <w:tblPr>
      <w:tblInd w:w="2506" w:type="dxa"/>
      <w:tblCellMar>
        <w:left w:w="115" w:type="dxa"/>
        <w:right w:w="115" w:type="dxa"/>
      </w:tblCellMar>
    </w:tblPr>
  </w:style>
  <w:style w:type="table" w:customStyle="1" w:styleId="Table714e3a285-70b4-4fca-b19b-af0bce2bdcee">
    <w:name w:val="Table 7_14e3a285-70b4-4fca-b19b-af0bce2bdcee"/>
    <w:basedOn w:val="Table6e9e5c356-5de9-4ace-81f8-a300be787a2a"/>
    <w:uiPriority w:val="99"/>
    <w:tblPr>
      <w:tblInd w:w="2995" w:type="dxa"/>
    </w:tblPr>
  </w:style>
  <w:style w:type="table" w:customStyle="1" w:styleId="Table8ba7fc54e-26d1-483d-bfda-e37c5097457f">
    <w:name w:val="Table 8_ba7fc54e-26d1-483d-bfda-e37c5097457f"/>
    <w:basedOn w:val="Table714e3a285-70b4-4fca-b19b-af0bce2bdcee"/>
    <w:uiPriority w:val="99"/>
    <w:tblPr>
      <w:tblInd w:w="3470" w:type="dxa"/>
    </w:tblPr>
  </w:style>
  <w:style w:type="table" w:customStyle="1" w:styleId="Table9">
    <w:name w:val="Table 9"/>
    <w:basedOn w:val="Table8ba7fc54e-26d1-483d-bfda-e37c5097457f"/>
    <w:uiPriority w:val="99"/>
    <w:tblPr>
      <w:tblInd w:w="3946" w:type="dxa"/>
    </w:tblPr>
  </w:style>
  <w:style w:type="table" w:customStyle="1" w:styleId="NormalTablebf8409dc-474d-4087-963e-08decd7e089e">
    <w:name w:val="Normal Table_bf8409dc-474d-4087-963e-08decd7e089e"/>
    <w:uiPriority w:val="99"/>
    <w:semiHidden/>
    <w:unhideWhenUsed/>
    <w:tblPr>
      <w:tblInd w:w="0" w:type="dxa"/>
      <w:tblCellMar>
        <w:top w:w="0" w:type="dxa"/>
        <w:left w:w="108" w:type="dxa"/>
        <w:bottom w:w="0" w:type="dxa"/>
        <w:right w:w="108" w:type="dxa"/>
      </w:tblCellMar>
    </w:tblPr>
  </w:style>
  <w:style w:type="table" w:customStyle="1" w:styleId="TableNoRule1">
    <w:name w:val="Table NoRule 1"/>
    <w:basedOn w:val="NormalTablebf8409dc-474d-4087-963e-08decd7e089e"/>
    <w:uiPriority w:val="99"/>
    <w:pPr>
      <w:spacing w:before="0" w:after="0"/>
      <w:jc w:val="left"/>
    </w:pPr>
    <w:tblPr/>
  </w:style>
  <w:style w:type="table" w:customStyle="1" w:styleId="NormalTable20fcb1bd-066f-41d7-897d-89b9ce2ba100">
    <w:name w:val="Normal Table_20fcb1bd-066f-41d7-897d-89b9ce2ba100"/>
    <w:uiPriority w:val="99"/>
    <w:semiHidden/>
    <w:unhideWhenUsed/>
    <w:tblPr>
      <w:tblInd w:w="0" w:type="dxa"/>
      <w:tblCellMar>
        <w:top w:w="0" w:type="dxa"/>
        <w:left w:w="108" w:type="dxa"/>
        <w:bottom w:w="0" w:type="dxa"/>
        <w:right w:w="108" w:type="dxa"/>
      </w:tblCellMar>
    </w:tblPr>
  </w:style>
  <w:style w:type="table" w:customStyle="1" w:styleId="TableNoRule16f72a686-af6c-4386-8fac-2b6ddcced0cc">
    <w:name w:val="Table NoRule 1_6f72a686-af6c-4386-8fac-2b6ddcced0cc"/>
    <w:basedOn w:val="NormalTable20fcb1bd-066f-41d7-897d-89b9ce2ba100"/>
    <w:uiPriority w:val="99"/>
    <w:pPr>
      <w:spacing w:before="0" w:after="0"/>
      <w:jc w:val="left"/>
    </w:pPr>
    <w:tblPr/>
  </w:style>
  <w:style w:type="table" w:customStyle="1" w:styleId="TableNoRule2">
    <w:name w:val="Table NoRule 2"/>
    <w:basedOn w:val="TableNoRule16f72a686-af6c-4386-8fac-2b6ddcced0cc"/>
    <w:uiPriority w:val="99"/>
    <w:tblPr>
      <w:tblInd w:w="475" w:type="dxa"/>
    </w:tblPr>
  </w:style>
  <w:style w:type="table" w:customStyle="1" w:styleId="NormalTable03c3aaa4-02ff-49b9-8e3b-3e7c53a3d3c0">
    <w:name w:val="Normal Table_03c3aaa4-02ff-49b9-8e3b-3e7c53a3d3c0"/>
    <w:uiPriority w:val="99"/>
    <w:semiHidden/>
    <w:unhideWhenUsed/>
    <w:tblPr>
      <w:tblInd w:w="0" w:type="dxa"/>
      <w:tblCellMar>
        <w:top w:w="0" w:type="dxa"/>
        <w:left w:w="108" w:type="dxa"/>
        <w:bottom w:w="0" w:type="dxa"/>
        <w:right w:w="108" w:type="dxa"/>
      </w:tblCellMar>
    </w:tblPr>
  </w:style>
  <w:style w:type="table" w:customStyle="1" w:styleId="TableNoRule1613d0098-4eb3-464e-983e-91a957a48d30">
    <w:name w:val="Table NoRule 1_613d0098-4eb3-464e-983e-91a957a48d30"/>
    <w:basedOn w:val="NormalTable03c3aaa4-02ff-49b9-8e3b-3e7c53a3d3c0"/>
    <w:uiPriority w:val="99"/>
    <w:pPr>
      <w:spacing w:before="0" w:after="0"/>
      <w:jc w:val="left"/>
    </w:pPr>
    <w:tblPr/>
  </w:style>
  <w:style w:type="table" w:customStyle="1" w:styleId="TableNoRule2ed4ffaaa-1353-4ee0-84e4-00b7b6efd327">
    <w:name w:val="Table NoRule 2_ed4ffaaa-1353-4ee0-84e4-00b7b6efd327"/>
    <w:basedOn w:val="TableNoRule1613d0098-4eb3-464e-983e-91a957a48d30"/>
    <w:uiPriority w:val="99"/>
    <w:tblPr>
      <w:tblInd w:w="475" w:type="dxa"/>
    </w:tblPr>
  </w:style>
  <w:style w:type="table" w:customStyle="1" w:styleId="TableNoRule3">
    <w:name w:val="Table NoRule 3"/>
    <w:basedOn w:val="TableNoRule2ed4ffaaa-1353-4ee0-84e4-00b7b6efd327"/>
    <w:uiPriority w:val="99"/>
    <w:tblPr>
      <w:tblInd w:w="950" w:type="dxa"/>
    </w:tblPr>
  </w:style>
  <w:style w:type="table" w:customStyle="1" w:styleId="NormalTablee87725b8-1107-4d85-9097-73285d587659">
    <w:name w:val="Normal Table_e87725b8-1107-4d85-9097-73285d587659"/>
    <w:uiPriority w:val="99"/>
    <w:semiHidden/>
    <w:unhideWhenUsed/>
    <w:tblPr>
      <w:tblInd w:w="0" w:type="dxa"/>
      <w:tblCellMar>
        <w:top w:w="0" w:type="dxa"/>
        <w:left w:w="108" w:type="dxa"/>
        <w:bottom w:w="0" w:type="dxa"/>
        <w:right w:w="108" w:type="dxa"/>
      </w:tblCellMar>
    </w:tblPr>
  </w:style>
  <w:style w:type="table" w:customStyle="1" w:styleId="TableNoRule113dc6c26-a589-4edd-a4f8-1747ffc05538">
    <w:name w:val="Table NoRule 1_13dc6c26-a589-4edd-a4f8-1747ffc05538"/>
    <w:basedOn w:val="NormalTablee87725b8-1107-4d85-9097-73285d587659"/>
    <w:uiPriority w:val="99"/>
    <w:pPr>
      <w:spacing w:before="0" w:after="0"/>
      <w:jc w:val="left"/>
    </w:pPr>
    <w:tblPr/>
  </w:style>
  <w:style w:type="table" w:customStyle="1" w:styleId="TableNoRule2d38d8419-1bd1-4cbb-84d3-1080e7caf4fe">
    <w:name w:val="Table NoRule 2_d38d8419-1bd1-4cbb-84d3-1080e7caf4fe"/>
    <w:basedOn w:val="TableNoRule113dc6c26-a589-4edd-a4f8-1747ffc05538"/>
    <w:uiPriority w:val="99"/>
    <w:tblPr>
      <w:tblInd w:w="475" w:type="dxa"/>
    </w:tblPr>
  </w:style>
  <w:style w:type="table" w:customStyle="1" w:styleId="TableNoRule3add568d3-6653-49f1-9d1c-70d47585b962">
    <w:name w:val="Table NoRule 3_add568d3-6653-49f1-9d1c-70d47585b962"/>
    <w:basedOn w:val="TableNoRule2d38d8419-1bd1-4cbb-84d3-1080e7caf4fe"/>
    <w:uiPriority w:val="99"/>
    <w:tblPr>
      <w:tblInd w:w="950" w:type="dxa"/>
    </w:tblPr>
  </w:style>
  <w:style w:type="table" w:customStyle="1" w:styleId="TableNoRule4">
    <w:name w:val="Table NoRule 4"/>
    <w:basedOn w:val="TableNoRule3add568d3-6653-49f1-9d1c-70d47585b962"/>
    <w:uiPriority w:val="99"/>
    <w:tblPr>
      <w:tblInd w:w="1440" w:type="dxa"/>
    </w:tblPr>
  </w:style>
  <w:style w:type="table" w:customStyle="1" w:styleId="NormalTableaa492c3f-ebc3-430b-a074-75ca0e5629f9">
    <w:name w:val="Normal Table_aa492c3f-ebc3-430b-a074-75ca0e5629f9"/>
    <w:uiPriority w:val="99"/>
    <w:semiHidden/>
    <w:unhideWhenUsed/>
    <w:tblPr>
      <w:tblInd w:w="0" w:type="dxa"/>
      <w:tblCellMar>
        <w:top w:w="0" w:type="dxa"/>
        <w:left w:w="108" w:type="dxa"/>
        <w:bottom w:w="0" w:type="dxa"/>
        <w:right w:w="108" w:type="dxa"/>
      </w:tblCellMar>
    </w:tblPr>
  </w:style>
  <w:style w:type="table" w:customStyle="1" w:styleId="TableNoRule135fd9915-b663-43db-b677-a0e0ffcacc8a">
    <w:name w:val="Table NoRule 1_35fd9915-b663-43db-b677-a0e0ffcacc8a"/>
    <w:basedOn w:val="NormalTableaa492c3f-ebc3-430b-a074-75ca0e5629f9"/>
    <w:uiPriority w:val="99"/>
    <w:pPr>
      <w:spacing w:before="0" w:after="0"/>
      <w:jc w:val="left"/>
    </w:pPr>
    <w:tblPr/>
  </w:style>
  <w:style w:type="table" w:customStyle="1" w:styleId="TableNoRule270516638-930b-4e4c-ab02-c90b0b8513fc">
    <w:name w:val="Table NoRule 2_70516638-930b-4e4c-ab02-c90b0b8513fc"/>
    <w:basedOn w:val="TableNoRule135fd9915-b663-43db-b677-a0e0ffcacc8a"/>
    <w:uiPriority w:val="99"/>
    <w:tblPr>
      <w:tblInd w:w="475" w:type="dxa"/>
    </w:tblPr>
  </w:style>
  <w:style w:type="table" w:customStyle="1" w:styleId="TableNoRule31a490668-114a-419d-a8b5-df0fbf0f023a">
    <w:name w:val="Table NoRule 3_1a490668-114a-419d-a8b5-df0fbf0f023a"/>
    <w:basedOn w:val="TableNoRule270516638-930b-4e4c-ab02-c90b0b8513fc"/>
    <w:uiPriority w:val="99"/>
    <w:tblPr>
      <w:tblInd w:w="950" w:type="dxa"/>
    </w:tblPr>
  </w:style>
  <w:style w:type="table" w:customStyle="1" w:styleId="TableNoRule48708fd0b-8e3a-49db-a2c8-c8d5ceade7d1">
    <w:name w:val="Table NoRule 4_8708fd0b-8e3a-49db-a2c8-c8d5ceade7d1"/>
    <w:basedOn w:val="TableNoRule31a490668-114a-419d-a8b5-df0fbf0f023a"/>
    <w:uiPriority w:val="99"/>
    <w:tblPr>
      <w:tblInd w:w="1440" w:type="dxa"/>
    </w:tblPr>
  </w:style>
  <w:style w:type="table" w:customStyle="1" w:styleId="TableNoRule5">
    <w:name w:val="Table NoRule 5"/>
    <w:basedOn w:val="TableNoRule48708fd0b-8e3a-49db-a2c8-c8d5ceade7d1"/>
    <w:uiPriority w:val="99"/>
    <w:tblPr>
      <w:tblInd w:w="1915" w:type="dxa"/>
    </w:tblPr>
  </w:style>
  <w:style w:type="table" w:customStyle="1" w:styleId="NormalTablebe83e710-8d9e-4b91-9bd7-5b88fd975dad">
    <w:name w:val="Normal Table_be83e710-8d9e-4b91-9bd7-5b88fd975dad"/>
    <w:uiPriority w:val="99"/>
    <w:semiHidden/>
    <w:unhideWhenUsed/>
    <w:tblPr>
      <w:tblInd w:w="0" w:type="dxa"/>
      <w:tblCellMar>
        <w:top w:w="0" w:type="dxa"/>
        <w:left w:w="108" w:type="dxa"/>
        <w:bottom w:w="0" w:type="dxa"/>
        <w:right w:w="108" w:type="dxa"/>
      </w:tblCellMar>
    </w:tblPr>
  </w:style>
  <w:style w:type="table" w:customStyle="1" w:styleId="TableNoRule169087bf9-0e8b-4847-8078-dc7c8a6652b6">
    <w:name w:val="Table NoRule 1_69087bf9-0e8b-4847-8078-dc7c8a6652b6"/>
    <w:basedOn w:val="NormalTablebe83e710-8d9e-4b91-9bd7-5b88fd975dad"/>
    <w:uiPriority w:val="99"/>
    <w:pPr>
      <w:spacing w:before="0" w:after="0"/>
      <w:jc w:val="left"/>
    </w:pPr>
    <w:tblPr/>
  </w:style>
  <w:style w:type="table" w:customStyle="1" w:styleId="TableNoRule2a8bd609d-a1d3-4c3b-96ad-8140003fb0da">
    <w:name w:val="Table NoRule 2_a8bd609d-a1d3-4c3b-96ad-8140003fb0da"/>
    <w:basedOn w:val="TableNoRule169087bf9-0e8b-4847-8078-dc7c8a6652b6"/>
    <w:uiPriority w:val="99"/>
    <w:tblPr>
      <w:tblInd w:w="475" w:type="dxa"/>
    </w:tblPr>
  </w:style>
  <w:style w:type="table" w:customStyle="1" w:styleId="TableNoRule3da89d3ec-0682-436a-af37-9824b4a96075">
    <w:name w:val="Table NoRule 3_da89d3ec-0682-436a-af37-9824b4a96075"/>
    <w:basedOn w:val="TableNoRule2a8bd609d-a1d3-4c3b-96ad-8140003fb0da"/>
    <w:uiPriority w:val="99"/>
    <w:tblPr>
      <w:tblInd w:w="950" w:type="dxa"/>
    </w:tblPr>
  </w:style>
  <w:style w:type="table" w:customStyle="1" w:styleId="TableNoRule4d0efc55d-7fdd-469a-ac70-f31c2f4e19ab">
    <w:name w:val="Table NoRule 4_d0efc55d-7fdd-469a-ac70-f31c2f4e19ab"/>
    <w:basedOn w:val="TableNoRule3da89d3ec-0682-436a-af37-9824b4a96075"/>
    <w:uiPriority w:val="99"/>
    <w:tblPr>
      <w:tblInd w:w="1440" w:type="dxa"/>
    </w:tblPr>
  </w:style>
  <w:style w:type="table" w:customStyle="1" w:styleId="TableNoRule567baff93-2c25-4d50-a3ad-29d360ed534a">
    <w:name w:val="Table NoRule 5_67baff93-2c25-4d50-a3ad-29d360ed534a"/>
    <w:basedOn w:val="TableNoRule4d0efc55d-7fdd-469a-ac70-f31c2f4e19ab"/>
    <w:uiPriority w:val="99"/>
    <w:tblPr>
      <w:tblInd w:w="1915" w:type="dxa"/>
    </w:tblPr>
  </w:style>
  <w:style w:type="table" w:customStyle="1" w:styleId="TableNoRule6">
    <w:name w:val="Table NoRule 6"/>
    <w:basedOn w:val="TableNoRule567baff93-2c25-4d50-a3ad-29d360ed534a"/>
    <w:uiPriority w:val="99"/>
    <w:tblPr>
      <w:tblInd w:w="2390" w:type="dxa"/>
    </w:tblPr>
  </w:style>
  <w:style w:type="table" w:customStyle="1" w:styleId="NormalTable4542de6f-fdc5-4b40-b812-b697c1fc771b">
    <w:name w:val="Normal Table_4542de6f-fdc5-4b40-b812-b697c1fc771b"/>
    <w:uiPriority w:val="99"/>
    <w:semiHidden/>
    <w:unhideWhenUsed/>
    <w:tblPr>
      <w:tblInd w:w="0" w:type="dxa"/>
      <w:tblCellMar>
        <w:top w:w="0" w:type="dxa"/>
        <w:left w:w="108" w:type="dxa"/>
        <w:bottom w:w="0" w:type="dxa"/>
        <w:right w:w="108" w:type="dxa"/>
      </w:tblCellMar>
    </w:tblPr>
  </w:style>
  <w:style w:type="table" w:customStyle="1" w:styleId="TableNoRule1931410ef-9620-4170-8330-f2ab60ba761d">
    <w:name w:val="Table NoRule 1_931410ef-9620-4170-8330-f2ab60ba761d"/>
    <w:basedOn w:val="NormalTable4542de6f-fdc5-4b40-b812-b697c1fc771b"/>
    <w:uiPriority w:val="99"/>
    <w:pPr>
      <w:spacing w:before="0" w:after="0"/>
      <w:jc w:val="left"/>
    </w:pPr>
    <w:tblPr/>
  </w:style>
  <w:style w:type="table" w:customStyle="1" w:styleId="TableNoRule26a035e0a-1477-45cb-95b9-1aa4a251944e">
    <w:name w:val="Table NoRule 2_6a035e0a-1477-45cb-95b9-1aa4a251944e"/>
    <w:basedOn w:val="TableNoRule1931410ef-9620-4170-8330-f2ab60ba761d"/>
    <w:uiPriority w:val="99"/>
    <w:tblPr>
      <w:tblInd w:w="475" w:type="dxa"/>
    </w:tblPr>
  </w:style>
  <w:style w:type="table" w:customStyle="1" w:styleId="TableNoRule3af1a995d-966f-4156-b64b-8388a5dfed1c">
    <w:name w:val="Table NoRule 3_af1a995d-966f-4156-b64b-8388a5dfed1c"/>
    <w:basedOn w:val="TableNoRule26a035e0a-1477-45cb-95b9-1aa4a251944e"/>
    <w:uiPriority w:val="99"/>
    <w:tblPr>
      <w:tblInd w:w="950" w:type="dxa"/>
    </w:tblPr>
  </w:style>
  <w:style w:type="table" w:customStyle="1" w:styleId="TableNoRule48d78aa15-c532-4be1-8a77-cf952842682d">
    <w:name w:val="Table NoRule 4_8d78aa15-c532-4be1-8a77-cf952842682d"/>
    <w:basedOn w:val="TableNoRule3af1a995d-966f-4156-b64b-8388a5dfed1c"/>
    <w:uiPriority w:val="99"/>
    <w:tblPr>
      <w:tblInd w:w="1440" w:type="dxa"/>
    </w:tblPr>
  </w:style>
  <w:style w:type="table" w:customStyle="1" w:styleId="TableNoRule544eea2ea-8bf7-4680-8ebb-9c291bb5fe6d">
    <w:name w:val="Table NoRule 5_44eea2ea-8bf7-4680-8ebb-9c291bb5fe6d"/>
    <w:basedOn w:val="TableNoRule48d78aa15-c532-4be1-8a77-cf952842682d"/>
    <w:uiPriority w:val="99"/>
    <w:tblPr>
      <w:tblInd w:w="1915" w:type="dxa"/>
    </w:tblPr>
  </w:style>
  <w:style w:type="table" w:customStyle="1" w:styleId="TableNoRule6dd6621d6-0484-4838-85eb-3edcf5e91f61">
    <w:name w:val="Table NoRule 6_dd6621d6-0484-4838-85eb-3edcf5e91f61"/>
    <w:basedOn w:val="TableNoRule544eea2ea-8bf7-4680-8ebb-9c291bb5fe6d"/>
    <w:uiPriority w:val="99"/>
    <w:tblPr>
      <w:tblInd w:w="2390" w:type="dxa"/>
    </w:tblPr>
  </w:style>
  <w:style w:type="table" w:customStyle="1" w:styleId="TableNoRule7">
    <w:name w:val="Table NoRule 7"/>
    <w:basedOn w:val="TableNoRule6dd6621d6-0484-4838-85eb-3edcf5e91f61"/>
    <w:uiPriority w:val="99"/>
    <w:tblPr>
      <w:tblInd w:w="2880" w:type="dxa"/>
    </w:tblPr>
  </w:style>
  <w:style w:type="table" w:customStyle="1" w:styleId="NormalTable9e7de44b-83ef-42a6-82d1-ed6326020759">
    <w:name w:val="Normal Table_9e7de44b-83ef-42a6-82d1-ed6326020759"/>
    <w:uiPriority w:val="99"/>
    <w:semiHidden/>
    <w:unhideWhenUsed/>
    <w:tblPr>
      <w:tblInd w:w="0" w:type="dxa"/>
      <w:tblCellMar>
        <w:top w:w="0" w:type="dxa"/>
        <w:left w:w="108" w:type="dxa"/>
        <w:bottom w:w="0" w:type="dxa"/>
        <w:right w:w="108" w:type="dxa"/>
      </w:tblCellMar>
    </w:tblPr>
  </w:style>
  <w:style w:type="table" w:customStyle="1" w:styleId="TableNoRule18834dd43-1143-4d64-bcbd-073a4859424b">
    <w:name w:val="Table NoRule 1_8834dd43-1143-4d64-bcbd-073a4859424b"/>
    <w:basedOn w:val="NormalTable9e7de44b-83ef-42a6-82d1-ed6326020759"/>
    <w:uiPriority w:val="99"/>
    <w:pPr>
      <w:spacing w:before="0" w:after="0"/>
      <w:jc w:val="left"/>
    </w:pPr>
    <w:tblPr>
      <w:tblCellMar>
        <w:left w:w="0" w:type="dxa"/>
        <w:right w:w="0" w:type="dxa"/>
      </w:tblCellMar>
    </w:tblPr>
    <w:tcPr>
      <w:shd w:val="clear" w:color="auto" w:fill="auto"/>
    </w:tcPr>
  </w:style>
  <w:style w:type="table" w:customStyle="1" w:styleId="TableNoRule2700d5d67-57d5-4426-a201-bc25514760a2">
    <w:name w:val="Table NoRule 2_700d5d67-57d5-4426-a201-bc25514760a2"/>
    <w:basedOn w:val="TableNoRule18834dd43-1143-4d64-bcbd-073a4859424b"/>
    <w:uiPriority w:val="99"/>
    <w:tblPr>
      <w:tblInd w:w="475" w:type="dxa"/>
    </w:tblPr>
  </w:style>
  <w:style w:type="table" w:customStyle="1" w:styleId="TableNoRule3778faf86-747e-488f-ab55-63fae9eefd83">
    <w:name w:val="Table NoRule 3_778faf86-747e-488f-ab55-63fae9eefd83"/>
    <w:basedOn w:val="TableNoRule2700d5d67-57d5-4426-a201-bc25514760a2"/>
    <w:uiPriority w:val="99"/>
    <w:tblPr>
      <w:tblInd w:w="950" w:type="dxa"/>
    </w:tblPr>
  </w:style>
  <w:style w:type="table" w:customStyle="1" w:styleId="TableNoRule43dcfb212-3456-4f04-8121-0825a2d59ce5">
    <w:name w:val="Table NoRule 4_3dcfb212-3456-4f04-8121-0825a2d59ce5"/>
    <w:basedOn w:val="TableNoRule3778faf86-747e-488f-ab55-63fae9eefd83"/>
    <w:uiPriority w:val="99"/>
    <w:tblPr>
      <w:tblInd w:w="1440" w:type="dxa"/>
    </w:tblPr>
  </w:style>
  <w:style w:type="table" w:customStyle="1" w:styleId="TableNoRule5e4f79c53-75ed-473c-8ea2-2fa56a070b79">
    <w:name w:val="Table NoRule 5_e4f79c53-75ed-473c-8ea2-2fa56a070b79"/>
    <w:basedOn w:val="TableNoRule43dcfb212-3456-4f04-8121-0825a2d59ce5"/>
    <w:uiPriority w:val="99"/>
    <w:tblPr>
      <w:tblInd w:w="1915" w:type="dxa"/>
    </w:tblPr>
  </w:style>
  <w:style w:type="table" w:customStyle="1" w:styleId="TableNoRule64a459835-554a-4a71-9f30-1d38d676cd2c">
    <w:name w:val="Table NoRule 6_4a459835-554a-4a71-9f30-1d38d676cd2c"/>
    <w:basedOn w:val="TableNoRule5e4f79c53-75ed-473c-8ea2-2fa56a070b79"/>
    <w:uiPriority w:val="99"/>
    <w:tblPr>
      <w:tblInd w:w="2390" w:type="dxa"/>
    </w:tblPr>
  </w:style>
  <w:style w:type="table" w:customStyle="1" w:styleId="TableNoRule71d3f67c6-76a7-47e7-862d-631c38bef176">
    <w:name w:val="Table NoRule 7_1d3f67c6-76a7-47e7-862d-631c38bef176"/>
    <w:basedOn w:val="TableNoRule64a459835-554a-4a71-9f30-1d38d676cd2c"/>
    <w:uiPriority w:val="99"/>
    <w:tblPr>
      <w:tblInd w:w="2880" w:type="dxa"/>
    </w:tblPr>
  </w:style>
  <w:style w:type="table" w:customStyle="1" w:styleId="TableNoRule8">
    <w:name w:val="Table NoRule 8"/>
    <w:basedOn w:val="TableNoRule71d3f67c6-76a7-47e7-862d-631c38bef176"/>
    <w:uiPriority w:val="99"/>
    <w:tblPr>
      <w:tblInd w:w="3355" w:type="dxa"/>
    </w:tblPr>
  </w:style>
  <w:style w:type="table" w:customStyle="1" w:styleId="NormalTablefd7761b9-00dd-44f5-a9d6-97d398c316d2">
    <w:name w:val="Normal Table_fd7761b9-00dd-44f5-a9d6-97d398c316d2"/>
    <w:uiPriority w:val="99"/>
    <w:semiHidden/>
    <w:unhideWhenUsed/>
    <w:tblPr>
      <w:tblInd w:w="0" w:type="dxa"/>
      <w:tblCellMar>
        <w:top w:w="0" w:type="dxa"/>
        <w:left w:w="108" w:type="dxa"/>
        <w:bottom w:w="0" w:type="dxa"/>
        <w:right w:w="108" w:type="dxa"/>
      </w:tblCellMar>
    </w:tblPr>
  </w:style>
  <w:style w:type="table" w:customStyle="1" w:styleId="TableNoRule19a0a93d3-5207-4c6e-8328-950acefe84b1">
    <w:name w:val="Table NoRule 1_9a0a93d3-5207-4c6e-8328-950acefe84b1"/>
    <w:basedOn w:val="NormalTablefd7761b9-00dd-44f5-a9d6-97d398c316d2"/>
    <w:uiPriority w:val="99"/>
    <w:pPr>
      <w:spacing w:before="0" w:after="0"/>
      <w:jc w:val="left"/>
    </w:pPr>
    <w:tblPr>
      <w:tblCellMar>
        <w:left w:w="0" w:type="dxa"/>
        <w:right w:w="0" w:type="dxa"/>
      </w:tblCellMar>
    </w:tblPr>
    <w:tcPr>
      <w:shd w:val="clear" w:color="auto" w:fill="auto"/>
    </w:tcPr>
  </w:style>
  <w:style w:type="table" w:customStyle="1" w:styleId="TableNoRule285bf1dcb-ff90-4c5f-9b0f-7d1eff186c35">
    <w:name w:val="Table NoRule 2_85bf1dcb-ff90-4c5f-9b0f-7d1eff186c35"/>
    <w:basedOn w:val="TableNoRule19a0a93d3-5207-4c6e-8328-950acefe84b1"/>
    <w:uiPriority w:val="99"/>
    <w:tblPr>
      <w:tblInd w:w="475" w:type="dxa"/>
    </w:tblPr>
  </w:style>
  <w:style w:type="table" w:customStyle="1" w:styleId="TableNoRule376716fbf-4f60-4cea-8f3c-8b7bd4f49b8b">
    <w:name w:val="Table NoRule 3_76716fbf-4f60-4cea-8f3c-8b7bd4f49b8b"/>
    <w:basedOn w:val="TableNoRule285bf1dcb-ff90-4c5f-9b0f-7d1eff186c35"/>
    <w:uiPriority w:val="99"/>
    <w:tblPr>
      <w:tblInd w:w="950" w:type="dxa"/>
    </w:tblPr>
  </w:style>
  <w:style w:type="table" w:customStyle="1" w:styleId="TableNoRule45d924969-c5b8-424f-bb46-fe0774305cbc">
    <w:name w:val="Table NoRule 4_5d924969-c5b8-424f-bb46-fe0774305cbc"/>
    <w:basedOn w:val="TableNoRule376716fbf-4f60-4cea-8f3c-8b7bd4f49b8b"/>
    <w:uiPriority w:val="99"/>
    <w:tblPr>
      <w:tblInd w:w="1440" w:type="dxa"/>
    </w:tblPr>
  </w:style>
  <w:style w:type="table" w:customStyle="1" w:styleId="TableNoRule518b76b04-00dc-47f1-9192-93182226bfe3">
    <w:name w:val="Table NoRule 5_18b76b04-00dc-47f1-9192-93182226bfe3"/>
    <w:basedOn w:val="TableNoRule45d924969-c5b8-424f-bb46-fe0774305cbc"/>
    <w:uiPriority w:val="99"/>
    <w:tblPr>
      <w:tblInd w:w="1915" w:type="dxa"/>
    </w:tblPr>
  </w:style>
  <w:style w:type="table" w:customStyle="1" w:styleId="TableNoRule685f9b571-f53a-4550-95c6-5cb254c9c716">
    <w:name w:val="Table NoRule 6_85f9b571-f53a-4550-95c6-5cb254c9c716"/>
    <w:basedOn w:val="TableNoRule518b76b04-00dc-47f1-9192-93182226bfe3"/>
    <w:uiPriority w:val="99"/>
    <w:tblPr>
      <w:tblInd w:w="2390" w:type="dxa"/>
    </w:tblPr>
  </w:style>
  <w:style w:type="table" w:customStyle="1" w:styleId="TableNoRule7dfe93732-d9bb-4070-a744-bd562aa6fb3a">
    <w:name w:val="Table NoRule 7_dfe93732-d9bb-4070-a744-bd562aa6fb3a"/>
    <w:basedOn w:val="TableNoRule685f9b571-f53a-4550-95c6-5cb254c9c716"/>
    <w:uiPriority w:val="99"/>
    <w:tblPr>
      <w:tblInd w:w="2880" w:type="dxa"/>
    </w:tblPr>
  </w:style>
  <w:style w:type="table" w:customStyle="1" w:styleId="TableNoRule88c8c5c7b-7cef-4b7a-bf00-a123518de5f0">
    <w:name w:val="Table NoRule 8_8c8c5c7b-7cef-4b7a-bf00-a123518de5f0"/>
    <w:basedOn w:val="TableNoRule7dfe93732-d9bb-4070-a744-bd562aa6fb3a"/>
    <w:uiPriority w:val="99"/>
    <w:tblPr>
      <w:tblInd w:w="3355" w:type="dxa"/>
    </w:tblPr>
  </w:style>
  <w:style w:type="table" w:customStyle="1" w:styleId="TableNoRule9">
    <w:name w:val="Table NoRule 9"/>
    <w:basedOn w:val="TableNoRule88c8c5c7b-7cef-4b7a-bf00-a123518de5f0"/>
    <w:uiPriority w:val="99"/>
    <w:tblPr>
      <w:tblInd w:w="3830" w:type="dxa"/>
    </w:tblPr>
  </w:style>
  <w:style w:type="table" w:customStyle="1" w:styleId="NormalTable4e49f114-7b4d-4080-bf05-996bafb53549">
    <w:name w:val="Normal Table_4e49f114-7b4d-4080-bf05-996bafb53549"/>
    <w:uiPriority w:val="99"/>
    <w:semiHidden/>
    <w:unhideWhenUsed/>
    <w:tblPr>
      <w:tblInd w:w="0" w:type="dxa"/>
      <w:tblCellMar>
        <w:top w:w="0" w:type="dxa"/>
        <w:left w:w="108" w:type="dxa"/>
        <w:bottom w:w="0" w:type="dxa"/>
        <w:right w:w="108" w:type="dxa"/>
      </w:tblCellMar>
    </w:tblPr>
  </w:style>
  <w:style w:type="table" w:customStyle="1" w:styleId="Table1aa48c774-9a01-47aa-8c2f-b4cf07d51439">
    <w:name w:val="Table 1_aa48c774-9a01-47aa-8c2f-b4cf07d51439"/>
    <w:basedOn w:val="NormalTable4e49f114-7b4d-4080-bf05-996bafb53549"/>
    <w:uiPriority w:val="99"/>
    <w:pPr>
      <w:spacing w:before="0" w:after="0"/>
      <w:jc w:val="left"/>
    </w:pPr>
    <w:rPr>
      <w:sz w:val="20"/>
    </w:rPr>
    <w:tblPr/>
    <w:tcPr>
      <w:shd w:val="clear" w:color="auto" w:fill="auto"/>
    </w:tcPr>
  </w:style>
  <w:style w:type="table" w:customStyle="1" w:styleId="NormalTable3bc8a6ab-6323-427f-af70-6961772b6c72">
    <w:name w:val="Normal Table_3bc8a6ab-6323-427f-af70-6961772b6c72"/>
    <w:uiPriority w:val="99"/>
    <w:semiHidden/>
    <w:unhideWhenUsed/>
    <w:tblPr>
      <w:tblInd w:w="0" w:type="dxa"/>
      <w:tblCellMar>
        <w:top w:w="0" w:type="dxa"/>
        <w:left w:w="108" w:type="dxa"/>
        <w:bottom w:w="0" w:type="dxa"/>
        <w:right w:w="108" w:type="dxa"/>
      </w:tblCellMar>
    </w:tblPr>
  </w:style>
  <w:style w:type="table" w:customStyle="1" w:styleId="Table19daa00f9-25e5-4459-b594-f070f5c74120">
    <w:name w:val="Table 1_9daa00f9-25e5-4459-b594-f070f5c74120"/>
    <w:basedOn w:val="NormalTable3bc8a6ab-6323-427f-af70-6961772b6c72"/>
    <w:uiPriority w:val="99"/>
    <w:pPr>
      <w:spacing w:before="0" w:after="0"/>
      <w:jc w:val="left"/>
    </w:pPr>
    <w:rPr>
      <w:sz w:val="20"/>
    </w:rPr>
    <w:tblPr/>
    <w:tcPr>
      <w:shd w:val="clear" w:color="auto" w:fill="auto"/>
    </w:tcPr>
  </w:style>
  <w:style w:type="table" w:customStyle="1" w:styleId="NormalTablefd5b6b7e-26c2-4ef1-8b59-aa2a234db65c">
    <w:name w:val="Normal Table_fd5b6b7e-26c2-4ef1-8b59-aa2a234db65c"/>
    <w:uiPriority w:val="99"/>
    <w:semiHidden/>
    <w:unhideWhenUsed/>
    <w:tblPr>
      <w:tblInd w:w="0" w:type="dxa"/>
      <w:tblCellMar>
        <w:top w:w="0" w:type="dxa"/>
        <w:left w:w="108" w:type="dxa"/>
        <w:bottom w:w="0" w:type="dxa"/>
        <w:right w:w="108" w:type="dxa"/>
      </w:tblCellMar>
    </w:tblPr>
  </w:style>
  <w:style w:type="table" w:customStyle="1" w:styleId="Table1c8ccba6f-631b-41a7-8e0f-914ae0d2a829">
    <w:name w:val="Table 1_c8ccba6f-631b-41a7-8e0f-914ae0d2a829"/>
    <w:basedOn w:val="NormalTablefd5b6b7e-26c2-4ef1-8b59-aa2a234db65c"/>
    <w:uiPriority w:val="99"/>
    <w:pPr>
      <w:spacing w:before="0" w:after="0"/>
      <w:jc w:val="left"/>
    </w:pPr>
    <w:rPr>
      <w:sz w:val="20"/>
    </w:rPr>
    <w:tblPr/>
    <w:tcPr>
      <w:shd w:val="clear" w:color="auto" w:fill="auto"/>
    </w:tcPr>
  </w:style>
  <w:style w:type="table" w:customStyle="1" w:styleId="NormalTablea0d9b2be-a437-40aa-90bc-b9e2a859a538">
    <w:name w:val="Normal Table_a0d9b2be-a437-40aa-90bc-b9e2a859a538"/>
    <w:uiPriority w:val="99"/>
    <w:semiHidden/>
    <w:unhideWhenUsed/>
    <w:tblPr>
      <w:tblInd w:w="0" w:type="dxa"/>
      <w:tblCellMar>
        <w:top w:w="0" w:type="dxa"/>
        <w:left w:w="108" w:type="dxa"/>
        <w:bottom w:w="0" w:type="dxa"/>
        <w:right w:w="108" w:type="dxa"/>
      </w:tblCellMar>
    </w:tblPr>
  </w:style>
  <w:style w:type="table" w:customStyle="1" w:styleId="Table14cf28875-9c4a-4a56-8d6c-c69e3700413f">
    <w:name w:val="Table 1_4cf28875-9c4a-4a56-8d6c-c69e3700413f"/>
    <w:basedOn w:val="NormalTablea0d9b2be-a437-40aa-90bc-b9e2a859a538"/>
    <w:uiPriority w:val="99"/>
    <w:pPr>
      <w:spacing w:before="0" w:after="0"/>
      <w:jc w:val="left"/>
    </w:pPr>
    <w:rPr>
      <w:sz w:val="20"/>
    </w:rPr>
    <w:tblPr/>
    <w:tcPr>
      <w:shd w:val="clear" w:color="auto" w:fill="auto"/>
    </w:tcPr>
  </w:style>
  <w:style w:type="table" w:customStyle="1" w:styleId="NormalTablea95609a8-7a4e-4438-993d-1b2d72df56f7">
    <w:name w:val="Normal Table_a95609a8-7a4e-4438-993d-1b2d72df56f7"/>
    <w:uiPriority w:val="99"/>
    <w:semiHidden/>
    <w:unhideWhenUsed/>
    <w:tblPr>
      <w:tblInd w:w="0" w:type="dxa"/>
      <w:tblCellMar>
        <w:top w:w="0" w:type="dxa"/>
        <w:left w:w="108" w:type="dxa"/>
        <w:bottom w:w="0" w:type="dxa"/>
        <w:right w:w="108" w:type="dxa"/>
      </w:tblCellMar>
    </w:tblPr>
  </w:style>
  <w:style w:type="table" w:customStyle="1" w:styleId="Table1a8e6ef7d-15b0-491d-815c-a68908243006">
    <w:name w:val="Table 1_a8e6ef7d-15b0-491d-815c-a68908243006"/>
    <w:basedOn w:val="NormalTablea95609a8-7a4e-4438-993d-1b2d72df56f7"/>
    <w:uiPriority w:val="99"/>
    <w:pPr>
      <w:spacing w:before="0" w:after="0"/>
      <w:jc w:val="left"/>
    </w:pPr>
    <w:rPr>
      <w:sz w:val="20"/>
    </w:rPr>
    <w:tblPr/>
    <w:tcPr>
      <w:shd w:val="clear" w:color="auto" w:fill="auto"/>
    </w:tcPr>
  </w:style>
  <w:style w:type="table" w:customStyle="1" w:styleId="NormalTable715bfef1-d5b7-4ef6-8451-ed84a06a3bcc">
    <w:name w:val="Normal Table_715bfef1-d5b7-4ef6-8451-ed84a06a3bcc"/>
    <w:uiPriority w:val="99"/>
    <w:semiHidden/>
    <w:unhideWhenUsed/>
    <w:tblPr>
      <w:tblInd w:w="0" w:type="dxa"/>
      <w:tblCellMar>
        <w:top w:w="0" w:type="dxa"/>
        <w:left w:w="108" w:type="dxa"/>
        <w:bottom w:w="0" w:type="dxa"/>
        <w:right w:w="108" w:type="dxa"/>
      </w:tblCellMar>
    </w:tblPr>
  </w:style>
  <w:style w:type="table" w:customStyle="1" w:styleId="Table184b50c7f-1b2d-4740-9f3c-da6c379dbf67">
    <w:name w:val="Table 1_84b50c7f-1b2d-4740-9f3c-da6c379dbf67"/>
    <w:basedOn w:val="NormalTable715bfef1-d5b7-4ef6-8451-ed84a06a3bcc"/>
    <w:uiPriority w:val="99"/>
    <w:pPr>
      <w:spacing w:before="0" w:after="0"/>
      <w:jc w:val="left"/>
    </w:pPr>
    <w:rPr>
      <w:sz w:val="20"/>
    </w:rPr>
    <w:tblPr/>
    <w:tcPr>
      <w:shd w:val="clear" w:color="auto" w:fill="auto"/>
    </w:tcPr>
  </w:style>
  <w:style w:type="paragraph" w:styleId="Revision">
    <w:name w:val="Revision"/>
    <w:hidden/>
    <w:uiPriority w:val="99"/>
    <w:semiHidden/>
    <w:rsid w:val="001854F1"/>
    <w:pPr>
      <w:spacing w:before="0" w:after="0"/>
      <w:jc w:val="left"/>
    </w:pPr>
    <w:rPr>
      <w:rFonts w:ascii="Calibri" w:hAnsi="Calibri"/>
      <w:sz w:val="20"/>
    </w:rPr>
  </w:style>
  <w:style w:type="character" w:styleId="CommentReference">
    <w:name w:val="annotation reference"/>
    <w:basedOn w:val="DefaultParagraphFont"/>
    <w:uiPriority w:val="99"/>
    <w:semiHidden/>
    <w:unhideWhenUsed/>
    <w:rsid w:val="00FC75CD"/>
    <w:rPr>
      <w:sz w:val="16"/>
      <w:szCs w:val="16"/>
    </w:rPr>
  </w:style>
  <w:style w:type="paragraph" w:styleId="CommentSubject">
    <w:name w:val="annotation subject"/>
    <w:basedOn w:val="Normal"/>
    <w:next w:val="Normal"/>
    <w:link w:val="CommentSubjectChar1"/>
    <w:uiPriority w:val="99"/>
    <w:semiHidden/>
    <w:unhideWhenUsed/>
    <w:rsid w:val="00F47897"/>
    <w:rPr>
      <w:b/>
      <w:bCs/>
    </w:rPr>
  </w:style>
  <w:style w:type="character" w:customStyle="1" w:styleId="CommentSubjectChar1">
    <w:name w:val="Comment Subject Char1"/>
    <w:basedOn w:val="DefaultParagraphFont"/>
    <w:link w:val="CommentSubject"/>
    <w:uiPriority w:val="99"/>
    <w:semiHidden/>
    <w:rsid w:val="00FC75CD"/>
    <w:rPr>
      <w:rFonts w:ascii="Calibri" w:hAnsi="Calibri"/>
      <w:b/>
      <w:bCs/>
      <w:sz w:val="20"/>
    </w:rPr>
  </w:style>
  <w:style w:type="paragraph" w:customStyle="1" w:styleId="incr0">
    <w:name w:val="incr0"/>
    <w:basedOn w:val="Normal"/>
    <w:rsid w:val="00D410F7"/>
    <w:pPr>
      <w:spacing w:before="100" w:beforeAutospacing="1" w:after="100" w:afterAutospacing="1"/>
      <w:jc w:val="left"/>
    </w:pPr>
    <w:rPr>
      <w:rFonts w:eastAsia="Times New Roman"/>
    </w:rPr>
  </w:style>
  <w:style w:type="paragraph" w:customStyle="1" w:styleId="content1">
    <w:name w:val="content1"/>
    <w:basedOn w:val="Normal"/>
    <w:rsid w:val="00D410F7"/>
    <w:pPr>
      <w:spacing w:before="100" w:beforeAutospacing="1" w:after="100" w:afterAutospacing="1"/>
      <w:jc w:val="left"/>
    </w:pPr>
    <w:rPr>
      <w:rFonts w:eastAsia="Times New Roman"/>
    </w:rPr>
  </w:style>
  <w:style w:type="character" w:customStyle="1" w:styleId="bold">
    <w:name w:val="bold"/>
    <w:basedOn w:val="DefaultParagraphFont"/>
    <w:rsid w:val="00D410F7"/>
  </w:style>
  <w:style w:type="character" w:styleId="Hyperlink">
    <w:name w:val="Hyperlink"/>
    <w:basedOn w:val="DefaultParagraphFont"/>
    <w:uiPriority w:val="99"/>
    <w:unhideWhenUsed/>
    <w:rsid w:val="00D410F7"/>
    <w:rPr>
      <w:color w:val="0000FF"/>
      <w:u w:val="single"/>
    </w:rPr>
  </w:style>
  <w:style w:type="paragraph" w:customStyle="1" w:styleId="incr1">
    <w:name w:val="incr1"/>
    <w:basedOn w:val="Normal"/>
    <w:rsid w:val="00585F24"/>
    <w:pPr>
      <w:spacing w:before="100" w:beforeAutospacing="1" w:after="100" w:afterAutospacing="1"/>
      <w:jc w:val="left"/>
    </w:pPr>
    <w:rPr>
      <w:rFonts w:eastAsia="Times New Roman"/>
    </w:rPr>
  </w:style>
  <w:style w:type="paragraph" w:customStyle="1" w:styleId="content2">
    <w:name w:val="content2"/>
    <w:basedOn w:val="Normal"/>
    <w:rsid w:val="00585F24"/>
    <w:pPr>
      <w:spacing w:before="100" w:beforeAutospacing="1" w:after="100" w:afterAutospacing="1"/>
      <w:jc w:val="left"/>
    </w:pPr>
    <w:rPr>
      <w:rFonts w:eastAsia="Times New Roman"/>
    </w:rPr>
  </w:style>
  <w:style w:type="paragraph" w:customStyle="1" w:styleId="incr2">
    <w:name w:val="incr2"/>
    <w:basedOn w:val="Normal"/>
    <w:rsid w:val="00585F24"/>
    <w:pPr>
      <w:spacing w:before="100" w:beforeAutospacing="1" w:after="100" w:afterAutospacing="1"/>
      <w:jc w:val="left"/>
    </w:pPr>
    <w:rPr>
      <w:rFonts w:eastAsia="Times New Roman"/>
    </w:rPr>
  </w:style>
  <w:style w:type="paragraph" w:customStyle="1" w:styleId="content3">
    <w:name w:val="content3"/>
    <w:basedOn w:val="Normal"/>
    <w:rsid w:val="00585F24"/>
    <w:pPr>
      <w:spacing w:before="100" w:beforeAutospacing="1" w:after="100" w:afterAutospacing="1"/>
      <w:jc w:val="left"/>
    </w:pPr>
    <w:rPr>
      <w:rFonts w:eastAsia="Times New Roman"/>
    </w:rPr>
  </w:style>
  <w:style w:type="numbering" w:customStyle="1" w:styleId="CurrentList1">
    <w:name w:val="Current List1"/>
    <w:uiPriority w:val="99"/>
    <w:rsid w:val="0032593A"/>
    <w:pPr>
      <w:numPr>
        <w:numId w:val="11"/>
      </w:numPr>
    </w:pPr>
  </w:style>
  <w:style w:type="character" w:customStyle="1" w:styleId="DeltaViewInsertion">
    <w:name w:val="DeltaView Insertion"/>
    <w:uiPriority w:val="99"/>
    <w:rsid w:val="00BB7E69"/>
    <w:rPr>
      <w:color w:val="0000FF"/>
      <w:u w:val="double"/>
    </w:rPr>
  </w:style>
  <w:style w:type="character" w:styleId="UnresolvedMention">
    <w:name w:val="Unresolved Mention"/>
    <w:basedOn w:val="DefaultParagraphFont"/>
    <w:uiPriority w:val="99"/>
    <w:semiHidden/>
    <w:unhideWhenUsed/>
    <w:rsid w:val="004953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196535">
      <w:bodyDiv w:val="1"/>
      <w:marLeft w:val="0"/>
      <w:marRight w:val="0"/>
      <w:marTop w:val="0"/>
      <w:marBottom w:val="0"/>
      <w:divBdr>
        <w:top w:val="none" w:sz="0" w:space="0" w:color="auto"/>
        <w:left w:val="none" w:sz="0" w:space="0" w:color="auto"/>
        <w:bottom w:val="none" w:sz="0" w:space="0" w:color="auto"/>
        <w:right w:val="none" w:sz="0" w:space="0" w:color="auto"/>
      </w:divBdr>
    </w:div>
    <w:div w:id="558057215">
      <w:bodyDiv w:val="1"/>
      <w:marLeft w:val="0"/>
      <w:marRight w:val="0"/>
      <w:marTop w:val="0"/>
      <w:marBottom w:val="0"/>
      <w:divBdr>
        <w:top w:val="none" w:sz="0" w:space="0" w:color="auto"/>
        <w:left w:val="none" w:sz="0" w:space="0" w:color="auto"/>
        <w:bottom w:val="none" w:sz="0" w:space="0" w:color="auto"/>
        <w:right w:val="none" w:sz="0" w:space="0" w:color="auto"/>
      </w:divBdr>
    </w:div>
    <w:div w:id="935792700">
      <w:bodyDiv w:val="1"/>
      <w:marLeft w:val="0"/>
      <w:marRight w:val="0"/>
      <w:marTop w:val="0"/>
      <w:marBottom w:val="0"/>
      <w:divBdr>
        <w:top w:val="none" w:sz="0" w:space="0" w:color="auto"/>
        <w:left w:val="none" w:sz="0" w:space="0" w:color="auto"/>
        <w:bottom w:val="none" w:sz="0" w:space="0" w:color="auto"/>
        <w:right w:val="none" w:sz="0" w:space="0" w:color="auto"/>
      </w:divBdr>
      <w:divsChild>
        <w:div w:id="1770278272">
          <w:marLeft w:val="0"/>
          <w:marRight w:val="0"/>
          <w:marTop w:val="0"/>
          <w:marBottom w:val="0"/>
          <w:divBdr>
            <w:top w:val="none" w:sz="0" w:space="0" w:color="auto"/>
            <w:left w:val="none" w:sz="0" w:space="0" w:color="auto"/>
            <w:bottom w:val="none" w:sz="0" w:space="0" w:color="auto"/>
            <w:right w:val="none" w:sz="0" w:space="0" w:color="auto"/>
          </w:divBdr>
        </w:div>
      </w:divsChild>
    </w:div>
    <w:div w:id="1156339320">
      <w:bodyDiv w:val="1"/>
      <w:marLeft w:val="0"/>
      <w:marRight w:val="0"/>
      <w:marTop w:val="0"/>
      <w:marBottom w:val="0"/>
      <w:divBdr>
        <w:top w:val="none" w:sz="0" w:space="0" w:color="auto"/>
        <w:left w:val="none" w:sz="0" w:space="0" w:color="auto"/>
        <w:bottom w:val="none" w:sz="0" w:space="0" w:color="auto"/>
        <w:right w:val="none" w:sz="0" w:space="0" w:color="auto"/>
      </w:divBdr>
    </w:div>
    <w:div w:id="1190608182">
      <w:bodyDiv w:val="1"/>
      <w:marLeft w:val="0"/>
      <w:marRight w:val="0"/>
      <w:marTop w:val="0"/>
      <w:marBottom w:val="0"/>
      <w:divBdr>
        <w:top w:val="none" w:sz="0" w:space="0" w:color="auto"/>
        <w:left w:val="none" w:sz="0" w:space="0" w:color="auto"/>
        <w:bottom w:val="none" w:sz="0" w:space="0" w:color="auto"/>
        <w:right w:val="none" w:sz="0" w:space="0" w:color="auto"/>
      </w:divBdr>
      <w:divsChild>
        <w:div w:id="520583769">
          <w:marLeft w:val="0"/>
          <w:marRight w:val="0"/>
          <w:marTop w:val="0"/>
          <w:marBottom w:val="0"/>
          <w:divBdr>
            <w:top w:val="none" w:sz="0" w:space="0" w:color="auto"/>
            <w:left w:val="none" w:sz="0" w:space="0" w:color="auto"/>
            <w:bottom w:val="none" w:sz="0" w:space="0" w:color="auto"/>
            <w:right w:val="none" w:sz="0" w:space="0" w:color="auto"/>
          </w:divBdr>
        </w:div>
      </w:divsChild>
    </w:div>
    <w:div w:id="1346403320">
      <w:bodyDiv w:val="1"/>
      <w:marLeft w:val="0"/>
      <w:marRight w:val="0"/>
      <w:marTop w:val="0"/>
      <w:marBottom w:val="0"/>
      <w:divBdr>
        <w:top w:val="none" w:sz="0" w:space="0" w:color="auto"/>
        <w:left w:val="none" w:sz="0" w:space="0" w:color="auto"/>
        <w:bottom w:val="none" w:sz="0" w:space="0" w:color="auto"/>
        <w:right w:val="none" w:sz="0" w:space="0" w:color="auto"/>
      </w:divBdr>
    </w:div>
    <w:div w:id="1492983318">
      <w:bodyDiv w:val="1"/>
      <w:marLeft w:val="0"/>
      <w:marRight w:val="0"/>
      <w:marTop w:val="0"/>
      <w:marBottom w:val="0"/>
      <w:divBdr>
        <w:top w:val="none" w:sz="0" w:space="0" w:color="auto"/>
        <w:left w:val="none" w:sz="0" w:space="0" w:color="auto"/>
        <w:bottom w:val="none" w:sz="0" w:space="0" w:color="auto"/>
        <w:right w:val="none" w:sz="0" w:space="0" w:color="auto"/>
      </w:divBdr>
      <w:divsChild>
        <w:div w:id="12801522">
          <w:marLeft w:val="0"/>
          <w:marRight w:val="0"/>
          <w:marTop w:val="0"/>
          <w:marBottom w:val="0"/>
          <w:divBdr>
            <w:top w:val="none" w:sz="0" w:space="0" w:color="auto"/>
            <w:left w:val="none" w:sz="0" w:space="0" w:color="auto"/>
            <w:bottom w:val="none" w:sz="0" w:space="0" w:color="auto"/>
            <w:right w:val="none" w:sz="0" w:space="0" w:color="auto"/>
          </w:divBdr>
        </w:div>
      </w:divsChild>
    </w:div>
    <w:div w:id="21153224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ibrary.municode.com/az/mesa/codes/code_of_ordinances?nodeId=COOR_TIT11ZOOR_ART7AD_CH73SUCOIMPESC"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s://library.municode.com/az/mesa/codes/code_of_ordinances?nodeId=COOR_TIT11ZOOR"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library.municode.com/az/mesa/codes/code_of_ordinances?nodeId=COOR_TIT11ZOOR_ART7AD_CH77AP"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jpe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library.municode.com/az/mesa/codes/code_of_ordinances?nodeId=COOR_TIT11ZOOR_ART7AD_CH70COUSPE"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f7c7b8bc-0780-445c-bc75-b4eb975499c1"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Retention_x0020_Period xmlns="46a68618-c173-4ee8-8bb1-602a9bdf7399">7 yrs</Retention_x0020_Period>
    <TaxCatchAll xmlns="cfce7d4d-552e-4c50-9154-d7597aadcb61" xsi:nil="true"/>
    <Data_x0020_Classification xmlns="46a68618-c173-4ee8-8bb1-602a9bdf7399">Official Use Only</Data_x0020_Classification>
    <ACJIS_x0020_Data xmlns="46a68618-c173-4ee8-8bb1-602a9bdf7399">No</ACJIS_x0020_Data>
    <lcf76f155ced4ddcb4097134ff3c332f xmlns="a9de93d9-e71e-4abf-a1de-f2d0518ac7b6">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57F5885A4762A4B8BD657427289C485" ma:contentTypeVersion="23" ma:contentTypeDescription="Create a new document." ma:contentTypeScope="" ma:versionID="3c8a66907295ae3e79313d1736ac7589">
  <xsd:schema xmlns:xsd="http://www.w3.org/2001/XMLSchema" xmlns:xs="http://www.w3.org/2001/XMLSchema" xmlns:p="http://schemas.microsoft.com/office/2006/metadata/properties" xmlns:ns2="46a68618-c173-4ee8-8bb1-602a9bdf7399" xmlns:ns3="edd9db08-1b66-489f-b1d0-991784b47eb1" xmlns:ns4="a9de93d9-e71e-4abf-a1de-f2d0518ac7b6" xmlns:ns5="cfce7d4d-552e-4c50-9154-d7597aadcb61" targetNamespace="http://schemas.microsoft.com/office/2006/metadata/properties" ma:root="true" ma:fieldsID="07e9c44a22c8cda42c02b6bb81f81180" ns2:_="" ns3:_="" ns4:_="" ns5:_="">
    <xsd:import namespace="46a68618-c173-4ee8-8bb1-602a9bdf7399"/>
    <xsd:import namespace="edd9db08-1b66-489f-b1d0-991784b47eb1"/>
    <xsd:import namespace="a9de93d9-e71e-4abf-a1de-f2d0518ac7b6"/>
    <xsd:import namespace="cfce7d4d-552e-4c50-9154-d7597aadcb61"/>
    <xsd:element name="properties">
      <xsd:complexType>
        <xsd:sequence>
          <xsd:element name="documentManagement">
            <xsd:complexType>
              <xsd:all>
                <xsd:element ref="ns2:Retention_x0020_Period" minOccurs="0"/>
                <xsd:element ref="ns2:Data_x0020_Classification" minOccurs="0"/>
                <xsd:element ref="ns2:ACJIS_x0020_Data" minOccurs="0"/>
                <xsd:element ref="ns3:SharedWithUsers" minOccurs="0"/>
                <xsd:element ref="ns3:SharedWithDetails"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MediaServiceSearchProperties" minOccurs="0"/>
                <xsd:element ref="ns4:lcf76f155ced4ddcb4097134ff3c332f" minOccurs="0"/>
                <xsd:element ref="ns5:TaxCatchAll"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a68618-c173-4ee8-8bb1-602a9bdf7399" elementFormDefault="qualified">
    <xsd:import namespace="http://schemas.microsoft.com/office/2006/documentManagement/types"/>
    <xsd:import namespace="http://schemas.microsoft.com/office/infopath/2007/PartnerControls"/>
    <xsd:element name="Retention_x0020_Period" ma:index="8" nillable="true" ma:displayName="Retention Period" ma:default="7 yrs" ma:format="Dropdown" ma:internalName="Retention_x0020_Period">
      <xsd:simpleType>
        <xsd:restriction base="dms:Choice">
          <xsd:enumeration value="1 yr"/>
          <xsd:enumeration value="3 yrs"/>
          <xsd:enumeration value="5 yrs"/>
          <xsd:enumeration value="7 yrs"/>
          <xsd:enumeration value="10 yrs"/>
          <xsd:enumeration value="21 yrs"/>
          <xsd:enumeration value="Permanent"/>
        </xsd:restriction>
      </xsd:simpleType>
    </xsd:element>
    <xsd:element name="Data_x0020_Classification" ma:index="9" nillable="true" ma:displayName="Data Classification" ma:default="Official Use Only" ma:format="Dropdown" ma:internalName="Data_x0020_Classification">
      <xsd:simpleType>
        <xsd:restriction base="dms:Choice">
          <xsd:enumeration value="Public"/>
          <xsd:enumeration value="Official Use Only"/>
          <xsd:enumeration value="Confidential"/>
        </xsd:restriction>
      </xsd:simpleType>
    </xsd:element>
    <xsd:element name="ACJIS_x0020_Data" ma:index="10" nillable="true" ma:displayName="ACJIS Data" ma:default="No" ma:format="Dropdown" ma:internalName="ACJIS_x0020_Data">
      <xsd:simpleType>
        <xsd:restriction base="dms:Choice">
          <xsd:enumeration value="No"/>
          <xsd:enumeration value="Yes"/>
        </xsd:restriction>
      </xsd:simpleType>
    </xsd:element>
  </xsd:schema>
  <xsd:schema xmlns:xsd="http://www.w3.org/2001/XMLSchema" xmlns:xs="http://www.w3.org/2001/XMLSchema" xmlns:dms="http://schemas.microsoft.com/office/2006/documentManagement/types" xmlns:pc="http://schemas.microsoft.com/office/infopath/2007/PartnerControls" targetNamespace="edd9db08-1b66-489f-b1d0-991784b47eb1"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de93d9-e71e-4abf-a1de-f2d0518ac7b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7c7b8bc-0780-445c-bc75-b4eb975499c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ce7d4d-552e-4c50-9154-d7597aadcb6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76cfd66-782a-458a-a336-f8103593ff9f}" ma:internalName="TaxCatchAll" ma:showField="CatchAllData" ma:web="cfce7d4d-552e-4c50-9154-d7597aadcb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E15365-5381-4F31-9030-9A1184453404}">
  <ds:schemaRefs>
    <ds:schemaRef ds:uri="http://schemas.openxmlformats.org/officeDocument/2006/bibliography"/>
  </ds:schemaRefs>
</ds:datastoreItem>
</file>

<file path=customXml/itemProps2.xml><?xml version="1.0" encoding="utf-8"?>
<ds:datastoreItem xmlns:ds="http://schemas.openxmlformats.org/officeDocument/2006/customXml" ds:itemID="{179B46E6-7106-4967-915F-E1C2F943FE11}">
  <ds:schemaRefs>
    <ds:schemaRef ds:uri="http://schemas.microsoft.com/sharepoint/v3/contenttype/forms"/>
  </ds:schemaRefs>
</ds:datastoreItem>
</file>

<file path=customXml/itemProps3.xml><?xml version="1.0" encoding="utf-8"?>
<ds:datastoreItem xmlns:ds="http://schemas.openxmlformats.org/officeDocument/2006/customXml" ds:itemID="{902AB8B1-3156-4D26-A2EB-AB782683EC43}">
  <ds:schemaRefs>
    <ds:schemaRef ds:uri="Microsoft.SharePoint.Taxonomy.ContentTypeSync"/>
  </ds:schemaRefs>
</ds:datastoreItem>
</file>

<file path=customXml/itemProps4.xml><?xml version="1.0" encoding="utf-8"?>
<ds:datastoreItem xmlns:ds="http://schemas.openxmlformats.org/officeDocument/2006/customXml" ds:itemID="{5F150697-727C-49D0-B5B8-C45F61D66ED7}">
  <ds:schemaRefs>
    <ds:schemaRef ds:uri="http://schemas.microsoft.com/office/2006/metadata/properties"/>
    <ds:schemaRef ds:uri="http://schemas.microsoft.com/office/infopath/2007/PartnerControls"/>
    <ds:schemaRef ds:uri="46a68618-c173-4ee8-8bb1-602a9bdf7399"/>
    <ds:schemaRef ds:uri="cfce7d4d-552e-4c50-9154-d7597aadcb61"/>
    <ds:schemaRef ds:uri="a9de93d9-e71e-4abf-a1de-f2d0518ac7b6"/>
  </ds:schemaRefs>
</ds:datastoreItem>
</file>

<file path=customXml/itemProps5.xml><?xml version="1.0" encoding="utf-8"?>
<ds:datastoreItem xmlns:ds="http://schemas.openxmlformats.org/officeDocument/2006/customXml" ds:itemID="{DE2B2084-FB9E-45F0-86F1-6BD46C1755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a68618-c173-4ee8-8bb1-602a9bdf7399"/>
    <ds:schemaRef ds:uri="edd9db08-1b66-489f-b1d0-991784b47eb1"/>
    <ds:schemaRef ds:uri="a9de93d9-e71e-4abf-a1de-f2d0518ac7b6"/>
    <ds:schemaRef ds:uri="cfce7d4d-552e-4c50-9154-d7597aadcb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5593</Words>
  <Characters>30207</Characters>
  <Application>Microsoft Office Word</Application>
  <DocSecurity>0</DocSecurity>
  <Lines>1589</Lines>
  <Paragraphs>778</Paragraphs>
  <ScaleCrop>false</ScaleCrop>
  <Company/>
  <LinksUpToDate>false</LinksUpToDate>
  <CharactersWithSpaces>35022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Kopaskie-Brown</dc:creator>
  <cp:keywords/>
  <cp:lastModifiedBy>Rachel Phillips</cp:lastModifiedBy>
  <cp:revision>2</cp:revision>
  <dcterms:created xsi:type="dcterms:W3CDTF">2026-02-18T15:23:00Z</dcterms:created>
  <dcterms:modified xsi:type="dcterms:W3CDTF">2026-02-18T15:23:00Z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0x010100A57F5885A4762A4B8BD657427289C485</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335fcc5a-7d2e-4744-ab1e-6020ba9918d6</vt:lpwstr>
  </property>
</Properties>
</file>